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73174" w14:textId="77777777" w:rsidR="00DE14B1" w:rsidRDefault="00DE14B1" w:rsidP="00262B3F">
      <w:pPr>
        <w:jc w:val="center"/>
        <w:rPr>
          <w:b/>
          <w:sz w:val="28"/>
        </w:rPr>
      </w:pPr>
    </w:p>
    <w:p w14:paraId="71310E72" w14:textId="6AC18946" w:rsidR="00101882" w:rsidRDefault="003C3D96" w:rsidP="00101882">
      <w:pPr>
        <w:jc w:val="center"/>
        <w:rPr>
          <w:b/>
          <w:sz w:val="28"/>
        </w:rPr>
      </w:pPr>
      <w:r w:rsidRPr="003C3D96">
        <w:rPr>
          <w:b/>
          <w:sz w:val="28"/>
        </w:rPr>
        <w:t>Suivi de projet et évaluation</w:t>
      </w:r>
    </w:p>
    <w:tbl>
      <w:tblPr>
        <w:tblStyle w:val="Grilledutableau"/>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6237"/>
      </w:tblGrid>
      <w:tr w:rsidR="003C3D96" w:rsidRPr="00655312" w14:paraId="2F6654FC" w14:textId="77777777" w:rsidTr="0033383B">
        <w:tc>
          <w:tcPr>
            <w:tcW w:w="3545" w:type="dxa"/>
          </w:tcPr>
          <w:p w14:paraId="2580E6CF" w14:textId="77777777" w:rsidR="003C3D96" w:rsidRPr="00655312" w:rsidRDefault="003C3D96" w:rsidP="005A45DA">
            <w:pPr>
              <w:pStyle w:val="Sous-titre"/>
              <w:rPr>
                <w:b/>
                <w:i/>
                <w:color w:val="auto"/>
              </w:rPr>
            </w:pPr>
            <w:r w:rsidRPr="00655312">
              <w:rPr>
                <w:i/>
                <w:color w:val="auto"/>
              </w:rPr>
              <w:t xml:space="preserve">Titre du projet : </w:t>
            </w:r>
          </w:p>
        </w:tc>
        <w:tc>
          <w:tcPr>
            <w:tcW w:w="6237" w:type="dxa"/>
            <w:shd w:val="clear" w:color="auto" w:fill="auto"/>
          </w:tcPr>
          <w:p w14:paraId="5D23544F" w14:textId="77777777" w:rsidR="003C3D96" w:rsidRPr="00655312" w:rsidRDefault="003C3D96" w:rsidP="005A45DA">
            <w:pPr>
              <w:pStyle w:val="Sous-titre"/>
              <w:rPr>
                <w:color w:val="auto"/>
              </w:rPr>
            </w:pPr>
          </w:p>
        </w:tc>
      </w:tr>
      <w:tr w:rsidR="003C3D96" w:rsidRPr="00655312" w14:paraId="7609BA17" w14:textId="77777777" w:rsidTr="0033383B">
        <w:tc>
          <w:tcPr>
            <w:tcW w:w="3545" w:type="dxa"/>
          </w:tcPr>
          <w:p w14:paraId="03D70BD0" w14:textId="16AB67AE" w:rsidR="003C3D96" w:rsidRPr="00655312" w:rsidRDefault="003C3D96" w:rsidP="005A45DA">
            <w:pPr>
              <w:pStyle w:val="Sous-titre"/>
              <w:rPr>
                <w:b/>
                <w:i/>
                <w:color w:val="auto"/>
              </w:rPr>
            </w:pPr>
            <w:r w:rsidRPr="00655312">
              <w:rPr>
                <w:i/>
                <w:color w:val="auto"/>
              </w:rPr>
              <w:t xml:space="preserve">Nom </w:t>
            </w:r>
            <w:r>
              <w:rPr>
                <w:i/>
                <w:color w:val="auto"/>
              </w:rPr>
              <w:t>de l’</w:t>
            </w:r>
            <w:proofErr w:type="spellStart"/>
            <w:r>
              <w:rPr>
                <w:i/>
                <w:color w:val="auto"/>
              </w:rPr>
              <w:t>étudiant.e</w:t>
            </w:r>
            <w:proofErr w:type="spellEnd"/>
            <w:r>
              <w:rPr>
                <w:i/>
                <w:color w:val="auto"/>
              </w:rPr>
              <w:t xml:space="preserve">. </w:t>
            </w:r>
            <w:proofErr w:type="spellStart"/>
            <w:r>
              <w:rPr>
                <w:i/>
                <w:color w:val="auto"/>
              </w:rPr>
              <w:t>chercheur.e</w:t>
            </w:r>
            <w:proofErr w:type="spellEnd"/>
            <w:r w:rsidRPr="00655312">
              <w:rPr>
                <w:i/>
                <w:color w:val="auto"/>
              </w:rPr>
              <w:t> :</w:t>
            </w:r>
          </w:p>
        </w:tc>
        <w:tc>
          <w:tcPr>
            <w:tcW w:w="6237" w:type="dxa"/>
            <w:shd w:val="clear" w:color="auto" w:fill="auto"/>
          </w:tcPr>
          <w:p w14:paraId="6BECC9E1" w14:textId="77777777" w:rsidR="003C3D96" w:rsidRPr="00655312" w:rsidRDefault="003C3D96" w:rsidP="005A45DA">
            <w:pPr>
              <w:pStyle w:val="Sous-titre"/>
              <w:rPr>
                <w:color w:val="auto"/>
              </w:rPr>
            </w:pPr>
          </w:p>
        </w:tc>
      </w:tr>
      <w:tr w:rsidR="003C3D96" w:rsidRPr="00655312" w14:paraId="37929670" w14:textId="77777777" w:rsidTr="0033383B">
        <w:tc>
          <w:tcPr>
            <w:tcW w:w="3545" w:type="dxa"/>
          </w:tcPr>
          <w:p w14:paraId="6E350036" w14:textId="77777777" w:rsidR="003C3D96" w:rsidRPr="00655312" w:rsidRDefault="003C3D96" w:rsidP="005A45DA">
            <w:pPr>
              <w:pStyle w:val="Sous-titre"/>
              <w:rPr>
                <w:b/>
                <w:i/>
                <w:color w:val="auto"/>
              </w:rPr>
            </w:pPr>
            <w:r w:rsidRPr="00655312">
              <w:rPr>
                <w:i/>
                <w:color w:val="auto"/>
              </w:rPr>
              <w:t xml:space="preserve">Diplôme visé : </w:t>
            </w:r>
          </w:p>
        </w:tc>
        <w:tc>
          <w:tcPr>
            <w:tcW w:w="6237" w:type="dxa"/>
            <w:shd w:val="clear" w:color="auto" w:fill="auto"/>
          </w:tcPr>
          <w:p w14:paraId="0255FB33" w14:textId="77777777" w:rsidR="003C3D96" w:rsidRPr="00655312" w:rsidRDefault="003C3D96" w:rsidP="005A45DA">
            <w:pPr>
              <w:pStyle w:val="Sous-titre"/>
              <w:rPr>
                <w:color w:val="auto"/>
              </w:rPr>
            </w:pPr>
          </w:p>
        </w:tc>
      </w:tr>
      <w:tr w:rsidR="003C3D96" w:rsidRPr="00655312" w14:paraId="6230A8AF" w14:textId="77777777" w:rsidTr="0033383B">
        <w:tc>
          <w:tcPr>
            <w:tcW w:w="3545" w:type="dxa"/>
          </w:tcPr>
          <w:p w14:paraId="0DA22866" w14:textId="77777777" w:rsidR="003C3D96" w:rsidRPr="00655312" w:rsidRDefault="003C3D96" w:rsidP="005A45DA">
            <w:pPr>
              <w:pStyle w:val="Sous-titre"/>
              <w:rPr>
                <w:b/>
                <w:i/>
                <w:color w:val="auto"/>
              </w:rPr>
            </w:pPr>
            <w:r w:rsidRPr="00655312">
              <w:rPr>
                <w:i/>
                <w:color w:val="auto"/>
              </w:rPr>
              <w:t>Date de 1</w:t>
            </w:r>
            <w:r w:rsidRPr="00655312">
              <w:rPr>
                <w:i/>
                <w:color w:val="auto"/>
                <w:vertAlign w:val="superscript"/>
              </w:rPr>
              <w:t>ère</w:t>
            </w:r>
            <w:r w:rsidRPr="00655312">
              <w:rPr>
                <w:i/>
                <w:color w:val="auto"/>
              </w:rPr>
              <w:t xml:space="preserve"> inscription :</w:t>
            </w:r>
          </w:p>
        </w:tc>
        <w:tc>
          <w:tcPr>
            <w:tcW w:w="6237" w:type="dxa"/>
            <w:shd w:val="clear" w:color="auto" w:fill="auto"/>
          </w:tcPr>
          <w:p w14:paraId="20F49624" w14:textId="77777777" w:rsidR="003C3D96" w:rsidRPr="00655312" w:rsidRDefault="003C3D96" w:rsidP="005A45DA">
            <w:pPr>
              <w:pStyle w:val="Sous-titre"/>
              <w:rPr>
                <w:color w:val="auto"/>
              </w:rPr>
            </w:pPr>
          </w:p>
        </w:tc>
      </w:tr>
      <w:tr w:rsidR="003C3D96" w:rsidRPr="00655312" w14:paraId="13ECED85" w14:textId="77777777" w:rsidTr="0033383B">
        <w:tc>
          <w:tcPr>
            <w:tcW w:w="3545" w:type="dxa"/>
          </w:tcPr>
          <w:p w14:paraId="7FC437F5" w14:textId="77777777" w:rsidR="003C3D96" w:rsidRPr="00655312" w:rsidRDefault="003C3D96" w:rsidP="005A45DA">
            <w:pPr>
              <w:pStyle w:val="Sous-titre"/>
              <w:rPr>
                <w:b/>
                <w:i/>
                <w:color w:val="auto"/>
              </w:rPr>
            </w:pPr>
            <w:r w:rsidRPr="00655312">
              <w:rPr>
                <w:i/>
                <w:color w:val="auto"/>
              </w:rPr>
              <w:t>Date de fin prévue :</w:t>
            </w:r>
          </w:p>
        </w:tc>
        <w:tc>
          <w:tcPr>
            <w:tcW w:w="6237" w:type="dxa"/>
            <w:shd w:val="clear" w:color="auto" w:fill="auto"/>
          </w:tcPr>
          <w:p w14:paraId="25A3B1E9" w14:textId="77777777" w:rsidR="003C3D96" w:rsidRPr="00655312" w:rsidRDefault="003C3D96" w:rsidP="005A45DA">
            <w:pPr>
              <w:pStyle w:val="Sous-titre"/>
              <w:rPr>
                <w:color w:val="auto"/>
              </w:rPr>
            </w:pPr>
          </w:p>
        </w:tc>
      </w:tr>
    </w:tbl>
    <w:p w14:paraId="0C940848" w14:textId="24B0DE20" w:rsidR="003C3D96" w:rsidRPr="003C3D96" w:rsidRDefault="003C3D96" w:rsidP="00532BAE">
      <w:pPr>
        <w:spacing w:before="120" w:after="0" w:line="240" w:lineRule="auto"/>
        <w:ind w:left="-74"/>
        <w:jc w:val="both"/>
        <w:rPr>
          <w:rFonts w:eastAsia="Times New Roman"/>
        </w:rPr>
      </w:pPr>
      <w:r w:rsidRPr="003C3D96">
        <w:rPr>
          <w:rFonts w:eastAsia="Times New Roman"/>
        </w:rPr>
        <w:t xml:space="preserve">Ce document présente une évaluation formative de l’avancement des travaux qui doit donner un portrait global du cheminement de </w:t>
      </w:r>
      <w:r w:rsidR="0033383B" w:rsidRPr="003C3D96">
        <w:rPr>
          <w:rFonts w:eastAsia="Times New Roman"/>
        </w:rPr>
        <w:t>l’</w:t>
      </w:r>
      <w:proofErr w:type="spellStart"/>
      <w:r w:rsidR="0033383B" w:rsidRPr="003C3D96">
        <w:rPr>
          <w:rFonts w:eastAsia="Times New Roman"/>
        </w:rPr>
        <w:t>étudiant</w:t>
      </w:r>
      <w:r w:rsidR="0033383B">
        <w:rPr>
          <w:rFonts w:eastAsia="Times New Roman"/>
        </w:rPr>
        <w:t>.e</w:t>
      </w:r>
      <w:proofErr w:type="spellEnd"/>
      <w:r w:rsidR="0033383B">
        <w:rPr>
          <w:rFonts w:eastAsia="Times New Roman"/>
        </w:rPr>
        <w:t xml:space="preserve"> </w:t>
      </w:r>
      <w:proofErr w:type="spellStart"/>
      <w:r w:rsidR="0033383B">
        <w:rPr>
          <w:rFonts w:eastAsia="Times New Roman"/>
        </w:rPr>
        <w:t>chercheur.e</w:t>
      </w:r>
      <w:proofErr w:type="spellEnd"/>
      <w:r w:rsidR="00532BAE">
        <w:rPr>
          <w:rFonts w:eastAsia="Times New Roman"/>
        </w:rPr>
        <w:t>,</w:t>
      </w:r>
      <w:r w:rsidRPr="003C3D96">
        <w:rPr>
          <w:rFonts w:eastAsia="Times New Roman"/>
        </w:rPr>
        <w:t xml:space="preserve"> notamment quant au respect de ses échéanciers et de l’avancement de son rapport/mémoire/thèse.  La longueur maximale de ce rapport est de trois pages, hors annexes.</w:t>
      </w:r>
      <w:r>
        <w:rPr>
          <w:rFonts w:eastAsia="Times New Roman"/>
        </w:rPr>
        <w:t xml:space="preserve">  Sa fréquence est à la discrétion des parties (4 mois, 1 an, autre)</w:t>
      </w:r>
      <w:r w:rsidR="00532BAE">
        <w:rPr>
          <w:rFonts w:eastAsia="Times New Roman"/>
        </w:rPr>
        <w:t>.</w:t>
      </w:r>
    </w:p>
    <w:p w14:paraId="4120EC0D" w14:textId="77777777" w:rsidR="0033383B" w:rsidRDefault="0033383B" w:rsidP="0033383B">
      <w:pPr>
        <w:spacing w:after="0" w:line="240" w:lineRule="auto"/>
        <w:ind w:left="-76"/>
        <w:jc w:val="both"/>
        <w:rPr>
          <w:rFonts w:eastAsia="Times New Roman"/>
        </w:rPr>
      </w:pPr>
    </w:p>
    <w:p w14:paraId="1BD24A42" w14:textId="267DBF4E" w:rsidR="003C3D96" w:rsidRPr="003C3D96" w:rsidRDefault="003C3D96" w:rsidP="0033383B">
      <w:pPr>
        <w:spacing w:after="0" w:line="240" w:lineRule="auto"/>
        <w:ind w:left="-76"/>
        <w:jc w:val="both"/>
        <w:rPr>
          <w:rFonts w:eastAsia="Times New Roman"/>
        </w:rPr>
      </w:pPr>
      <w:r w:rsidRPr="003C3D96">
        <w:rPr>
          <w:rFonts w:eastAsia="Times New Roman"/>
        </w:rPr>
        <w:t>Le but poursuivi par la mise à jour ou suivi est de maximiser les chances de succès du projet, d’informer l’</w:t>
      </w:r>
      <w:proofErr w:type="spellStart"/>
      <w:r w:rsidRPr="003C3D96">
        <w:rPr>
          <w:rFonts w:eastAsia="Times New Roman"/>
        </w:rPr>
        <w:t>étudiant</w:t>
      </w:r>
      <w:r>
        <w:rPr>
          <w:rFonts w:eastAsia="Times New Roman"/>
        </w:rPr>
        <w:t>.e</w:t>
      </w:r>
      <w:proofErr w:type="spellEnd"/>
      <w:r>
        <w:rPr>
          <w:rFonts w:eastAsia="Times New Roman"/>
        </w:rPr>
        <w:t xml:space="preserve"> </w:t>
      </w:r>
      <w:proofErr w:type="spellStart"/>
      <w:r>
        <w:rPr>
          <w:rFonts w:eastAsia="Times New Roman"/>
        </w:rPr>
        <w:t>chercheur.e</w:t>
      </w:r>
      <w:proofErr w:type="spellEnd"/>
      <w:r w:rsidRPr="003C3D96">
        <w:rPr>
          <w:rFonts w:eastAsia="Times New Roman"/>
        </w:rPr>
        <w:t xml:space="preserve"> des correctifs à apporter (le cas échéant), de réorienter le déroulement en fonction des objectifs à atteindre, de diminuer la durée des études et de gérer adéquatement </w:t>
      </w:r>
      <w:r>
        <w:rPr>
          <w:rFonts w:eastAsia="Times New Roman"/>
        </w:rPr>
        <w:t>le</w:t>
      </w:r>
      <w:r w:rsidRPr="003C3D96">
        <w:rPr>
          <w:rFonts w:eastAsia="Times New Roman"/>
        </w:rPr>
        <w:t xml:space="preserve"> projet.</w:t>
      </w:r>
    </w:p>
    <w:p w14:paraId="273BC9D9" w14:textId="77777777" w:rsidR="0033383B" w:rsidRDefault="0033383B" w:rsidP="0033383B">
      <w:pPr>
        <w:spacing w:after="0" w:line="240" w:lineRule="auto"/>
        <w:ind w:left="-76"/>
        <w:jc w:val="both"/>
        <w:rPr>
          <w:rFonts w:eastAsia="Times New Roman"/>
        </w:rPr>
      </w:pPr>
    </w:p>
    <w:p w14:paraId="69EF0C07" w14:textId="64080689" w:rsidR="0033383B" w:rsidRDefault="003C3D96" w:rsidP="0033383B">
      <w:pPr>
        <w:spacing w:after="0" w:line="240" w:lineRule="auto"/>
        <w:ind w:left="-76"/>
        <w:jc w:val="both"/>
        <w:rPr>
          <w:rFonts w:eastAsia="Times New Roman"/>
        </w:rPr>
      </w:pPr>
      <w:r w:rsidRPr="003C3D96">
        <w:rPr>
          <w:rFonts w:eastAsia="Times New Roman"/>
        </w:rPr>
        <w:t>L’</w:t>
      </w:r>
      <w:proofErr w:type="spellStart"/>
      <w:r w:rsidRPr="003C3D96">
        <w:rPr>
          <w:rFonts w:eastAsia="Times New Roman"/>
        </w:rPr>
        <w:t>étudiant</w:t>
      </w:r>
      <w:r>
        <w:rPr>
          <w:rFonts w:eastAsia="Times New Roman"/>
        </w:rPr>
        <w:t>.e</w:t>
      </w:r>
      <w:proofErr w:type="spellEnd"/>
      <w:r>
        <w:rPr>
          <w:rFonts w:eastAsia="Times New Roman"/>
        </w:rPr>
        <w:t xml:space="preserve"> </w:t>
      </w:r>
      <w:proofErr w:type="spellStart"/>
      <w:r>
        <w:rPr>
          <w:rFonts w:eastAsia="Times New Roman"/>
        </w:rPr>
        <w:t>chercheur.e</w:t>
      </w:r>
      <w:proofErr w:type="spellEnd"/>
      <w:r w:rsidRPr="003C3D96">
        <w:rPr>
          <w:rFonts w:eastAsia="Times New Roman"/>
        </w:rPr>
        <w:t xml:space="preserve"> a la responsabilité de préparer ce document qui devra être remis à </w:t>
      </w:r>
      <w:r w:rsidR="00B3615D">
        <w:rPr>
          <w:rFonts w:eastAsia="Times New Roman"/>
        </w:rPr>
        <w:t>l’</w:t>
      </w:r>
      <w:bookmarkStart w:id="0" w:name="_GoBack"/>
      <w:bookmarkEnd w:id="0"/>
      <w:proofErr w:type="spellStart"/>
      <w:r>
        <w:rPr>
          <w:rFonts w:eastAsia="Times New Roman"/>
        </w:rPr>
        <w:t>encadrant.e</w:t>
      </w:r>
      <w:proofErr w:type="spellEnd"/>
      <w:r>
        <w:rPr>
          <w:rFonts w:eastAsia="Times New Roman"/>
        </w:rPr>
        <w:t xml:space="preserve"> </w:t>
      </w:r>
      <w:r w:rsidRPr="003C3D96">
        <w:rPr>
          <w:rFonts w:eastAsia="Times New Roman"/>
        </w:rPr>
        <w:t xml:space="preserve">à la </w:t>
      </w:r>
      <w:r>
        <w:rPr>
          <w:rFonts w:eastAsia="Times New Roman"/>
        </w:rPr>
        <w:t xml:space="preserve">fréquence déterminée lors de </w:t>
      </w:r>
      <w:r w:rsidR="0086649E">
        <w:rPr>
          <w:rFonts w:eastAsia="Times New Roman"/>
        </w:rPr>
        <w:t>la signature du plan de réussite</w:t>
      </w:r>
      <w:r w:rsidRPr="003C3D96">
        <w:rPr>
          <w:rFonts w:eastAsia="Times New Roman"/>
        </w:rPr>
        <w:t xml:space="preserve">.  </w:t>
      </w:r>
    </w:p>
    <w:p w14:paraId="40551681" w14:textId="77777777" w:rsidR="00532BAE" w:rsidRDefault="00532BAE" w:rsidP="0033383B">
      <w:pPr>
        <w:pStyle w:val="Titre1"/>
      </w:pPr>
    </w:p>
    <w:p w14:paraId="3AFFDC70" w14:textId="3902ED44" w:rsidR="0033383B" w:rsidRPr="0033383B" w:rsidRDefault="0033383B" w:rsidP="0033383B">
      <w:pPr>
        <w:pStyle w:val="Titre1"/>
      </w:pPr>
      <w:r w:rsidRPr="0033383B">
        <w:t>Perception relative à l’avancement du projet (auto-évaluation)</w:t>
      </w:r>
    </w:p>
    <w:tbl>
      <w:tblPr>
        <w:tblW w:w="974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7"/>
        <w:gridCol w:w="1701"/>
      </w:tblGrid>
      <w:tr w:rsidR="0033383B" w:rsidRPr="00615B85" w14:paraId="28CB626A" w14:textId="77777777" w:rsidTr="0033383B">
        <w:tc>
          <w:tcPr>
            <w:tcW w:w="8047" w:type="dxa"/>
          </w:tcPr>
          <w:p w14:paraId="557CDFE4" w14:textId="2872FCF5" w:rsidR="0033383B" w:rsidRPr="00615B85" w:rsidRDefault="0033383B" w:rsidP="005A45DA">
            <w:pPr>
              <w:pStyle w:val="Sous-titre"/>
              <w:rPr>
                <w:b/>
                <w:i/>
                <w:color w:val="auto"/>
              </w:rPr>
            </w:pPr>
            <w:r w:rsidRPr="00615B85">
              <w:rPr>
                <w:i/>
                <w:color w:val="auto"/>
              </w:rPr>
              <w:t>Nombre d’heures consacré</w:t>
            </w:r>
            <w:r>
              <w:rPr>
                <w:i/>
                <w:color w:val="auto"/>
              </w:rPr>
              <w:t>e</w:t>
            </w:r>
            <w:r w:rsidRPr="00615B85">
              <w:rPr>
                <w:i/>
                <w:color w:val="auto"/>
              </w:rPr>
              <w:t>s au projet d</w:t>
            </w:r>
            <w:r>
              <w:rPr>
                <w:i/>
                <w:color w:val="auto"/>
              </w:rPr>
              <w:t>epuis le dernier suivi</w:t>
            </w:r>
            <w:r w:rsidRPr="00615B85">
              <w:rPr>
                <w:i/>
                <w:color w:val="auto"/>
              </w:rPr>
              <w:t xml:space="preserve"> : </w:t>
            </w:r>
          </w:p>
        </w:tc>
        <w:tc>
          <w:tcPr>
            <w:tcW w:w="1701" w:type="dxa"/>
            <w:shd w:val="clear" w:color="auto" w:fill="auto"/>
          </w:tcPr>
          <w:p w14:paraId="32A616F4" w14:textId="77777777" w:rsidR="0033383B" w:rsidRPr="00615B85" w:rsidRDefault="0033383B" w:rsidP="005A45DA">
            <w:pPr>
              <w:pStyle w:val="Sous-titre"/>
              <w:rPr>
                <w:color w:val="auto"/>
              </w:rPr>
            </w:pPr>
            <w:r w:rsidRPr="00615B85">
              <w:rPr>
                <w:color w:val="auto"/>
              </w:rPr>
              <w:t>____ heures</w:t>
            </w:r>
          </w:p>
        </w:tc>
      </w:tr>
      <w:tr w:rsidR="0033383B" w:rsidRPr="00615B85" w14:paraId="6201FD94" w14:textId="77777777" w:rsidTr="0033383B">
        <w:tc>
          <w:tcPr>
            <w:tcW w:w="8047" w:type="dxa"/>
          </w:tcPr>
          <w:p w14:paraId="1D8B32D5" w14:textId="77777777" w:rsidR="0033383B" w:rsidRPr="00615B85" w:rsidRDefault="0033383B" w:rsidP="005A45DA">
            <w:pPr>
              <w:pStyle w:val="Sous-titre"/>
              <w:rPr>
                <w:b/>
                <w:i/>
                <w:color w:val="auto"/>
              </w:rPr>
            </w:pPr>
            <w:r w:rsidRPr="00615B85">
              <w:rPr>
                <w:i/>
                <w:color w:val="auto"/>
              </w:rPr>
              <w:t xml:space="preserve">Évaluation de l’assiduité (0 à 5) : </w:t>
            </w:r>
          </w:p>
        </w:tc>
        <w:tc>
          <w:tcPr>
            <w:tcW w:w="1701" w:type="dxa"/>
            <w:shd w:val="clear" w:color="auto" w:fill="auto"/>
          </w:tcPr>
          <w:p w14:paraId="0029E34F" w14:textId="77777777" w:rsidR="0033383B" w:rsidRPr="00615B85" w:rsidRDefault="0033383B" w:rsidP="005A45DA">
            <w:pPr>
              <w:pStyle w:val="Sous-titre"/>
              <w:rPr>
                <w:color w:val="auto"/>
              </w:rPr>
            </w:pPr>
          </w:p>
        </w:tc>
      </w:tr>
      <w:tr w:rsidR="0033383B" w:rsidRPr="00615B85" w14:paraId="491246EB" w14:textId="77777777" w:rsidTr="0033383B">
        <w:tc>
          <w:tcPr>
            <w:tcW w:w="8047" w:type="dxa"/>
          </w:tcPr>
          <w:p w14:paraId="0169F33C" w14:textId="77777777" w:rsidR="0033383B" w:rsidRPr="00615B85" w:rsidRDefault="0033383B" w:rsidP="005A45DA">
            <w:pPr>
              <w:pStyle w:val="Sous-titre"/>
              <w:rPr>
                <w:b/>
                <w:i/>
                <w:color w:val="auto"/>
              </w:rPr>
            </w:pPr>
            <w:r w:rsidRPr="00615B85">
              <w:rPr>
                <w:i/>
                <w:color w:val="auto"/>
              </w:rPr>
              <w:t>Évaluation des réalisations scientifiques ou techniques (0 à 5) :</w:t>
            </w:r>
          </w:p>
        </w:tc>
        <w:tc>
          <w:tcPr>
            <w:tcW w:w="1701" w:type="dxa"/>
            <w:shd w:val="clear" w:color="auto" w:fill="auto"/>
          </w:tcPr>
          <w:p w14:paraId="58A4E5D7" w14:textId="77777777" w:rsidR="0033383B" w:rsidRPr="00615B85" w:rsidRDefault="0033383B" w:rsidP="005A45DA">
            <w:pPr>
              <w:pStyle w:val="Sous-titre"/>
              <w:rPr>
                <w:color w:val="auto"/>
              </w:rPr>
            </w:pPr>
          </w:p>
        </w:tc>
      </w:tr>
      <w:tr w:rsidR="0033383B" w:rsidRPr="00615B85" w14:paraId="242D7E59" w14:textId="77777777" w:rsidTr="0033383B">
        <w:tc>
          <w:tcPr>
            <w:tcW w:w="8047" w:type="dxa"/>
          </w:tcPr>
          <w:p w14:paraId="5D377432" w14:textId="304636B6" w:rsidR="0033383B" w:rsidRPr="00615B85" w:rsidRDefault="0033383B" w:rsidP="005A45DA">
            <w:pPr>
              <w:pStyle w:val="Sous-titre"/>
              <w:rPr>
                <w:b/>
                <w:i/>
                <w:color w:val="auto"/>
              </w:rPr>
            </w:pPr>
            <w:r w:rsidRPr="00615B85">
              <w:rPr>
                <w:i/>
                <w:color w:val="auto"/>
              </w:rPr>
              <w:t xml:space="preserve">Évaluation des activités de rédaction scientifique, mémoire, articles (0 à 5) : </w:t>
            </w:r>
          </w:p>
        </w:tc>
        <w:tc>
          <w:tcPr>
            <w:tcW w:w="1701" w:type="dxa"/>
            <w:shd w:val="clear" w:color="auto" w:fill="auto"/>
          </w:tcPr>
          <w:p w14:paraId="33717F4D" w14:textId="77777777" w:rsidR="0033383B" w:rsidRPr="00615B85" w:rsidRDefault="0033383B" w:rsidP="005A45DA">
            <w:pPr>
              <w:pStyle w:val="Sous-titre"/>
              <w:rPr>
                <w:color w:val="auto"/>
              </w:rPr>
            </w:pPr>
          </w:p>
        </w:tc>
      </w:tr>
      <w:tr w:rsidR="0033383B" w:rsidRPr="00615B85" w14:paraId="0523F6C1" w14:textId="77777777" w:rsidTr="0033383B">
        <w:tc>
          <w:tcPr>
            <w:tcW w:w="8047" w:type="dxa"/>
          </w:tcPr>
          <w:p w14:paraId="0054D9DA" w14:textId="77777777" w:rsidR="0033383B" w:rsidRPr="00615B85" w:rsidRDefault="0033383B" w:rsidP="005A45DA">
            <w:pPr>
              <w:pStyle w:val="Sous-titre"/>
              <w:rPr>
                <w:b/>
                <w:i/>
                <w:color w:val="auto"/>
              </w:rPr>
            </w:pPr>
            <w:r w:rsidRPr="00615B85">
              <w:rPr>
                <w:i/>
                <w:color w:val="auto"/>
              </w:rPr>
              <w:t>Évaluation des activités de préparation de demande de financement (0 à 5) </w:t>
            </w:r>
          </w:p>
        </w:tc>
        <w:tc>
          <w:tcPr>
            <w:tcW w:w="1701" w:type="dxa"/>
            <w:shd w:val="clear" w:color="auto" w:fill="auto"/>
          </w:tcPr>
          <w:p w14:paraId="5236388A" w14:textId="77777777" w:rsidR="0033383B" w:rsidRPr="00615B85" w:rsidRDefault="0033383B" w:rsidP="005A45DA">
            <w:pPr>
              <w:pStyle w:val="Sous-titre"/>
              <w:rPr>
                <w:color w:val="auto"/>
              </w:rPr>
            </w:pPr>
          </w:p>
        </w:tc>
      </w:tr>
      <w:tr w:rsidR="0033383B" w:rsidRPr="00615B85" w14:paraId="5C84CC1C" w14:textId="77777777" w:rsidTr="0033383B">
        <w:tc>
          <w:tcPr>
            <w:tcW w:w="8047" w:type="dxa"/>
          </w:tcPr>
          <w:p w14:paraId="4FBE0C33" w14:textId="77777777" w:rsidR="0033383B" w:rsidRPr="00615B85" w:rsidRDefault="0033383B" w:rsidP="005A45DA">
            <w:pPr>
              <w:pStyle w:val="Sous-titre"/>
              <w:rPr>
                <w:b/>
                <w:i/>
                <w:color w:val="auto"/>
              </w:rPr>
            </w:pPr>
            <w:r w:rsidRPr="00615B85">
              <w:rPr>
                <w:i/>
                <w:color w:val="auto"/>
              </w:rPr>
              <w:t>Évaluation de l’autonomie, du leadership et de l’initiative (0 à 5) </w:t>
            </w:r>
          </w:p>
        </w:tc>
        <w:tc>
          <w:tcPr>
            <w:tcW w:w="1701" w:type="dxa"/>
            <w:shd w:val="clear" w:color="auto" w:fill="auto"/>
          </w:tcPr>
          <w:p w14:paraId="48E6E24F" w14:textId="77777777" w:rsidR="0033383B" w:rsidRPr="00615B85" w:rsidRDefault="0033383B" w:rsidP="005A45DA">
            <w:pPr>
              <w:pStyle w:val="Sous-titre"/>
              <w:rPr>
                <w:color w:val="auto"/>
              </w:rPr>
            </w:pPr>
          </w:p>
        </w:tc>
      </w:tr>
      <w:tr w:rsidR="0033383B" w:rsidRPr="00615B85" w14:paraId="100194B5" w14:textId="77777777" w:rsidTr="0033383B">
        <w:tc>
          <w:tcPr>
            <w:tcW w:w="8047" w:type="dxa"/>
          </w:tcPr>
          <w:p w14:paraId="6D973F16" w14:textId="77777777" w:rsidR="0033383B" w:rsidRPr="00615B85" w:rsidRDefault="0033383B" w:rsidP="005A45DA">
            <w:pPr>
              <w:pStyle w:val="Sous-titre"/>
              <w:rPr>
                <w:b/>
                <w:i/>
                <w:color w:val="auto"/>
              </w:rPr>
            </w:pPr>
            <w:r w:rsidRPr="00615B85">
              <w:rPr>
                <w:i/>
                <w:color w:val="auto"/>
              </w:rPr>
              <w:t>Évaluation du travail d’équipe (0 à 5) </w:t>
            </w:r>
          </w:p>
        </w:tc>
        <w:tc>
          <w:tcPr>
            <w:tcW w:w="1701" w:type="dxa"/>
            <w:shd w:val="clear" w:color="auto" w:fill="auto"/>
          </w:tcPr>
          <w:p w14:paraId="5E5C24EE" w14:textId="77777777" w:rsidR="0033383B" w:rsidRPr="00615B85" w:rsidRDefault="0033383B" w:rsidP="005A45DA">
            <w:pPr>
              <w:pStyle w:val="Sous-titre"/>
              <w:rPr>
                <w:color w:val="auto"/>
              </w:rPr>
            </w:pPr>
          </w:p>
        </w:tc>
      </w:tr>
      <w:tr w:rsidR="0033383B" w:rsidRPr="00615B85" w14:paraId="6A59535E" w14:textId="77777777" w:rsidTr="0033383B">
        <w:tc>
          <w:tcPr>
            <w:tcW w:w="8047" w:type="dxa"/>
          </w:tcPr>
          <w:p w14:paraId="27B299DB" w14:textId="31C95228" w:rsidR="0033383B" w:rsidRPr="00615B85" w:rsidRDefault="0033383B" w:rsidP="005A45DA">
            <w:pPr>
              <w:pStyle w:val="Sous-titre"/>
              <w:rPr>
                <w:i/>
                <w:color w:val="auto"/>
              </w:rPr>
            </w:pPr>
            <w:r w:rsidRPr="00615B85">
              <w:rPr>
                <w:i/>
                <w:color w:val="auto"/>
              </w:rPr>
              <w:t xml:space="preserve">Évaluation </w:t>
            </w:r>
            <w:r w:rsidRPr="00615B85">
              <w:rPr>
                <w:b/>
                <w:i/>
                <w:color w:val="auto"/>
              </w:rPr>
              <w:t>globale</w:t>
            </w:r>
            <w:r w:rsidRPr="00615B85">
              <w:rPr>
                <w:i/>
                <w:color w:val="auto"/>
              </w:rPr>
              <w:t xml:space="preserve"> </w:t>
            </w:r>
            <w:r>
              <w:rPr>
                <w:i/>
                <w:color w:val="auto"/>
              </w:rPr>
              <w:t>de la période depuis le dernier suivi</w:t>
            </w:r>
            <w:r w:rsidRPr="00615B85">
              <w:rPr>
                <w:i/>
                <w:color w:val="auto"/>
              </w:rPr>
              <w:t xml:space="preserve"> (0 à 5)</w:t>
            </w:r>
          </w:p>
        </w:tc>
        <w:tc>
          <w:tcPr>
            <w:tcW w:w="1701" w:type="dxa"/>
            <w:shd w:val="clear" w:color="auto" w:fill="auto"/>
          </w:tcPr>
          <w:p w14:paraId="09C51F95" w14:textId="77777777" w:rsidR="0033383B" w:rsidRPr="00615B85" w:rsidRDefault="0033383B" w:rsidP="005A45DA">
            <w:pPr>
              <w:pStyle w:val="Sous-titre"/>
              <w:rPr>
                <w:color w:val="auto"/>
              </w:rPr>
            </w:pPr>
          </w:p>
        </w:tc>
      </w:tr>
    </w:tbl>
    <w:p w14:paraId="7BC41B08" w14:textId="77777777" w:rsidR="00532BAE" w:rsidRDefault="00532BAE" w:rsidP="0033383B">
      <w:pPr>
        <w:pStyle w:val="Titre1"/>
      </w:pPr>
    </w:p>
    <w:p w14:paraId="4CC7BC99" w14:textId="1B4D33AC" w:rsidR="0033383B" w:rsidRDefault="0033383B" w:rsidP="0033383B">
      <w:pPr>
        <w:pStyle w:val="Titre1"/>
      </w:pPr>
      <w:r w:rsidRPr="00DF681F">
        <w:t xml:space="preserve">Résumé des réalisations </w:t>
      </w:r>
      <w:r>
        <w:t xml:space="preserve">de la session </w:t>
      </w:r>
      <w:r w:rsidRPr="0033383B">
        <w:rPr>
          <w:color w:val="auto"/>
          <w:sz w:val="22"/>
          <w:szCs w:val="22"/>
        </w:rPr>
        <w:t>(cours suivis, articles, recherche…):</w:t>
      </w:r>
    </w:p>
    <w:p w14:paraId="35609850" w14:textId="57F9B7B9" w:rsidR="0033383B" w:rsidRDefault="0033383B" w:rsidP="0033383B">
      <w:pPr>
        <w:spacing w:after="0" w:line="240" w:lineRule="auto"/>
        <w:ind w:left="-74"/>
        <w:jc w:val="both"/>
        <w:rPr>
          <w:rFonts w:eastAsia="Times New Roman"/>
        </w:rPr>
      </w:pPr>
      <w:r>
        <w:rPr>
          <w:rFonts w:eastAsia="Times New Roman"/>
        </w:rPr>
        <w:t>Les réalisations sont :</w:t>
      </w:r>
    </w:p>
    <w:p w14:paraId="220A16D1" w14:textId="6E0184C2" w:rsidR="0033383B" w:rsidRPr="0033383B" w:rsidRDefault="0033383B" w:rsidP="0033383B">
      <w:pPr>
        <w:pStyle w:val="Paragraphedeliste"/>
        <w:numPr>
          <w:ilvl w:val="0"/>
          <w:numId w:val="11"/>
        </w:numPr>
        <w:spacing w:after="0" w:line="240" w:lineRule="auto"/>
        <w:jc w:val="both"/>
        <w:rPr>
          <w:rFonts w:eastAsia="Times New Roman"/>
        </w:rPr>
      </w:pPr>
      <w:r w:rsidRPr="0033383B">
        <w:rPr>
          <w:rFonts w:eastAsia="Times New Roman"/>
        </w:rPr>
        <w:t>Réalisation 1</w:t>
      </w:r>
    </w:p>
    <w:p w14:paraId="4B4EFEBC" w14:textId="48CE3DF3" w:rsidR="0033383B" w:rsidRDefault="0033383B" w:rsidP="0033383B">
      <w:pPr>
        <w:pStyle w:val="Paragraphedeliste"/>
        <w:numPr>
          <w:ilvl w:val="0"/>
          <w:numId w:val="11"/>
        </w:numPr>
        <w:spacing w:after="0" w:line="240" w:lineRule="auto"/>
        <w:jc w:val="both"/>
        <w:rPr>
          <w:rFonts w:eastAsia="Times New Roman"/>
        </w:rPr>
      </w:pPr>
      <w:r w:rsidRPr="0033383B">
        <w:rPr>
          <w:rFonts w:eastAsia="Times New Roman"/>
        </w:rPr>
        <w:t>Réalisation 2</w:t>
      </w:r>
    </w:p>
    <w:p w14:paraId="2B2B615B" w14:textId="10ADA9BB" w:rsidR="0033383B" w:rsidRPr="0033383B" w:rsidRDefault="0033383B" w:rsidP="0033383B">
      <w:pPr>
        <w:pStyle w:val="Paragraphedeliste"/>
        <w:numPr>
          <w:ilvl w:val="0"/>
          <w:numId w:val="11"/>
        </w:numPr>
        <w:spacing w:after="0" w:line="240" w:lineRule="auto"/>
        <w:jc w:val="both"/>
        <w:rPr>
          <w:rFonts w:eastAsia="Times New Roman"/>
        </w:rPr>
      </w:pPr>
      <w:r>
        <w:rPr>
          <w:rFonts w:eastAsia="Times New Roman"/>
        </w:rPr>
        <w:t>Etc</w:t>
      </w:r>
      <w:r w:rsidR="00532BAE">
        <w:rPr>
          <w:rFonts w:eastAsia="Times New Roman"/>
        </w:rPr>
        <w:t>.</w:t>
      </w:r>
    </w:p>
    <w:p w14:paraId="676F8EE4" w14:textId="3DC9B258" w:rsidR="0033383B" w:rsidRDefault="0033383B" w:rsidP="0033383B">
      <w:pPr>
        <w:spacing w:after="0" w:line="240" w:lineRule="auto"/>
        <w:ind w:left="-74"/>
        <w:jc w:val="both"/>
        <w:rPr>
          <w:rFonts w:eastAsia="Times New Roman"/>
        </w:rPr>
      </w:pPr>
    </w:p>
    <w:p w14:paraId="7DCBBAEC" w14:textId="0E55E005" w:rsidR="0033383B" w:rsidRDefault="0033383B">
      <w:pPr>
        <w:rPr>
          <w:rFonts w:eastAsia="Times New Roman"/>
        </w:rPr>
      </w:pPr>
      <w:r>
        <w:rPr>
          <w:rFonts w:eastAsia="Times New Roman"/>
        </w:rPr>
        <w:br w:type="page"/>
      </w:r>
    </w:p>
    <w:p w14:paraId="6803E4C2" w14:textId="77777777" w:rsidR="00532BAE" w:rsidRDefault="00532BAE" w:rsidP="0033383B">
      <w:pPr>
        <w:pStyle w:val="Titre1"/>
      </w:pPr>
    </w:p>
    <w:p w14:paraId="1D16D917" w14:textId="786BC2B6" w:rsidR="0033383B" w:rsidRDefault="0033383B" w:rsidP="0033383B">
      <w:pPr>
        <w:pStyle w:val="Titre1"/>
      </w:pPr>
      <w:r w:rsidRPr="0033383B">
        <w:t>Évaluation de l’atteinte des objectifs de la session</w:t>
      </w:r>
      <w:r>
        <w:t xml:space="preserve"> </w:t>
      </w:r>
      <w:r w:rsidRPr="0033383B">
        <w:rPr>
          <w:color w:val="auto"/>
          <w:sz w:val="22"/>
          <w:szCs w:val="22"/>
        </w:rPr>
        <w:t>(</w:t>
      </w:r>
      <w:r>
        <w:rPr>
          <w:color w:val="auto"/>
          <w:sz w:val="22"/>
          <w:szCs w:val="22"/>
        </w:rPr>
        <w:t>1/2-</w:t>
      </w:r>
      <w:r w:rsidR="00532BAE">
        <w:rPr>
          <w:color w:val="auto"/>
          <w:sz w:val="22"/>
          <w:szCs w:val="22"/>
        </w:rPr>
        <w:t xml:space="preserve"> </w:t>
      </w:r>
      <w:r>
        <w:rPr>
          <w:color w:val="auto"/>
          <w:sz w:val="22"/>
          <w:szCs w:val="22"/>
        </w:rPr>
        <w:t>1 page max)</w:t>
      </w:r>
      <w:r w:rsidRPr="0033383B">
        <w:rPr>
          <w:color w:val="auto"/>
          <w:sz w:val="22"/>
          <w:szCs w:val="22"/>
        </w:rPr>
        <w:t>:</w:t>
      </w:r>
    </w:p>
    <w:p w14:paraId="7650B9A3" w14:textId="5C2583F6" w:rsidR="0033383B" w:rsidRDefault="0033383B" w:rsidP="0033383B">
      <w:pPr>
        <w:spacing w:after="0" w:line="240" w:lineRule="auto"/>
        <w:ind w:left="-74"/>
        <w:jc w:val="both"/>
        <w:rPr>
          <w:rFonts w:eastAsia="Times New Roman"/>
        </w:rPr>
      </w:pPr>
      <w:r>
        <w:rPr>
          <w:rFonts w:eastAsia="Times New Roman"/>
        </w:rPr>
        <w:t>Les objectifs suivants ont été réalisés :</w:t>
      </w:r>
    </w:p>
    <w:p w14:paraId="28464462" w14:textId="5919B0F5" w:rsidR="0033383B" w:rsidRDefault="0033383B" w:rsidP="0033383B">
      <w:pPr>
        <w:pStyle w:val="Paragraphedeliste"/>
        <w:numPr>
          <w:ilvl w:val="0"/>
          <w:numId w:val="8"/>
        </w:numPr>
        <w:spacing w:after="0" w:line="240" w:lineRule="auto"/>
        <w:jc w:val="both"/>
        <w:rPr>
          <w:rFonts w:eastAsia="Times New Roman"/>
        </w:rPr>
      </w:pPr>
      <w:proofErr w:type="spellStart"/>
      <w:r>
        <w:rPr>
          <w:rFonts w:eastAsia="Times New Roman"/>
        </w:rPr>
        <w:t>Obj</w:t>
      </w:r>
      <w:proofErr w:type="spellEnd"/>
      <w:r w:rsidR="00532BAE">
        <w:rPr>
          <w:rFonts w:eastAsia="Times New Roman"/>
        </w:rPr>
        <w:t>.</w:t>
      </w:r>
      <w:r>
        <w:rPr>
          <w:rFonts w:eastAsia="Times New Roman"/>
        </w:rPr>
        <w:t xml:space="preserve"> 1, XX%</w:t>
      </w:r>
    </w:p>
    <w:p w14:paraId="2ABA205F" w14:textId="608953D6" w:rsidR="0033383B" w:rsidRDefault="0033383B" w:rsidP="0033383B">
      <w:pPr>
        <w:pStyle w:val="Paragraphedeliste"/>
        <w:numPr>
          <w:ilvl w:val="0"/>
          <w:numId w:val="8"/>
        </w:numPr>
        <w:spacing w:after="0" w:line="240" w:lineRule="auto"/>
        <w:jc w:val="both"/>
        <w:rPr>
          <w:rFonts w:eastAsia="Times New Roman"/>
        </w:rPr>
      </w:pPr>
      <w:proofErr w:type="spellStart"/>
      <w:r>
        <w:rPr>
          <w:rFonts w:eastAsia="Times New Roman"/>
        </w:rPr>
        <w:t>Obj</w:t>
      </w:r>
      <w:proofErr w:type="spellEnd"/>
      <w:r w:rsidR="00532BAE">
        <w:rPr>
          <w:rFonts w:eastAsia="Times New Roman"/>
        </w:rPr>
        <w:t xml:space="preserve">. </w:t>
      </w:r>
      <w:r>
        <w:rPr>
          <w:rFonts w:eastAsia="Times New Roman"/>
        </w:rPr>
        <w:t>2, XX%</w:t>
      </w:r>
    </w:p>
    <w:p w14:paraId="41789BE7" w14:textId="77777777" w:rsidR="0033383B" w:rsidRPr="0033383B" w:rsidRDefault="0033383B" w:rsidP="0033383B">
      <w:pPr>
        <w:pStyle w:val="Paragraphedeliste"/>
        <w:numPr>
          <w:ilvl w:val="0"/>
          <w:numId w:val="8"/>
        </w:numPr>
        <w:spacing w:after="0" w:line="240" w:lineRule="auto"/>
        <w:jc w:val="both"/>
        <w:rPr>
          <w:rFonts w:eastAsia="Times New Roman"/>
        </w:rPr>
      </w:pPr>
      <w:r>
        <w:rPr>
          <w:rFonts w:eastAsia="Times New Roman"/>
        </w:rPr>
        <w:t>Etc…</w:t>
      </w:r>
    </w:p>
    <w:p w14:paraId="4B01BA05" w14:textId="77777777" w:rsidR="0033383B" w:rsidRDefault="0033383B" w:rsidP="0033383B">
      <w:pPr>
        <w:spacing w:after="0" w:line="240" w:lineRule="auto"/>
        <w:ind w:left="-74"/>
        <w:jc w:val="both"/>
        <w:rPr>
          <w:rFonts w:eastAsia="Times New Roman"/>
        </w:rPr>
      </w:pPr>
    </w:p>
    <w:p w14:paraId="6DF59D44" w14:textId="260E1AE1" w:rsidR="0033383B" w:rsidRDefault="0033383B" w:rsidP="0033383B">
      <w:pPr>
        <w:spacing w:after="0" w:line="240" w:lineRule="auto"/>
        <w:ind w:left="-74"/>
        <w:jc w:val="both"/>
        <w:rPr>
          <w:rFonts w:eastAsia="Times New Roman"/>
        </w:rPr>
      </w:pPr>
      <w:r>
        <w:rPr>
          <w:rFonts w:eastAsia="Times New Roman"/>
        </w:rPr>
        <w:t>Les objectifs suivants n’ont pas été réalisés :</w:t>
      </w:r>
    </w:p>
    <w:p w14:paraId="029F2754" w14:textId="16DA0B6A" w:rsidR="0033383B" w:rsidRDefault="0033383B" w:rsidP="0033383B">
      <w:pPr>
        <w:pStyle w:val="Paragraphedeliste"/>
        <w:numPr>
          <w:ilvl w:val="0"/>
          <w:numId w:val="9"/>
        </w:numPr>
        <w:spacing w:after="0" w:line="240" w:lineRule="auto"/>
        <w:jc w:val="both"/>
        <w:rPr>
          <w:rFonts w:eastAsia="Times New Roman"/>
        </w:rPr>
      </w:pPr>
      <w:proofErr w:type="spellStart"/>
      <w:r>
        <w:rPr>
          <w:rFonts w:eastAsia="Times New Roman"/>
        </w:rPr>
        <w:t>Obj</w:t>
      </w:r>
      <w:proofErr w:type="spellEnd"/>
      <w:r w:rsidR="00532BAE">
        <w:rPr>
          <w:rFonts w:eastAsia="Times New Roman"/>
        </w:rPr>
        <w:t>.</w:t>
      </w:r>
      <w:r>
        <w:rPr>
          <w:rFonts w:eastAsia="Times New Roman"/>
        </w:rPr>
        <w:t xml:space="preserve"> 1</w:t>
      </w:r>
    </w:p>
    <w:p w14:paraId="2EB46B1A" w14:textId="55C77967" w:rsidR="0033383B" w:rsidRDefault="0033383B" w:rsidP="0033383B">
      <w:pPr>
        <w:pStyle w:val="Paragraphedeliste"/>
        <w:numPr>
          <w:ilvl w:val="0"/>
          <w:numId w:val="9"/>
        </w:numPr>
        <w:spacing w:after="0" w:line="240" w:lineRule="auto"/>
        <w:jc w:val="both"/>
        <w:rPr>
          <w:rFonts w:eastAsia="Times New Roman"/>
        </w:rPr>
      </w:pPr>
      <w:proofErr w:type="spellStart"/>
      <w:r>
        <w:rPr>
          <w:rFonts w:eastAsia="Times New Roman"/>
        </w:rPr>
        <w:t>Obj</w:t>
      </w:r>
      <w:proofErr w:type="spellEnd"/>
      <w:r w:rsidR="00532BAE">
        <w:rPr>
          <w:rFonts w:eastAsia="Times New Roman"/>
        </w:rPr>
        <w:t xml:space="preserve">. </w:t>
      </w:r>
      <w:r>
        <w:rPr>
          <w:rFonts w:eastAsia="Times New Roman"/>
        </w:rPr>
        <w:t>2</w:t>
      </w:r>
    </w:p>
    <w:p w14:paraId="5A7D9704" w14:textId="77777777" w:rsidR="0033383B" w:rsidRPr="0033383B" w:rsidRDefault="0033383B" w:rsidP="0033383B">
      <w:pPr>
        <w:pStyle w:val="Paragraphedeliste"/>
        <w:numPr>
          <w:ilvl w:val="0"/>
          <w:numId w:val="9"/>
        </w:numPr>
        <w:spacing w:after="0" w:line="240" w:lineRule="auto"/>
        <w:jc w:val="both"/>
        <w:rPr>
          <w:rFonts w:eastAsia="Times New Roman"/>
        </w:rPr>
      </w:pPr>
      <w:r>
        <w:rPr>
          <w:rFonts w:eastAsia="Times New Roman"/>
        </w:rPr>
        <w:t>Etc…</w:t>
      </w:r>
    </w:p>
    <w:p w14:paraId="3E7223DC" w14:textId="77777777" w:rsidR="0033383B" w:rsidRDefault="0033383B" w:rsidP="0033383B">
      <w:pPr>
        <w:spacing w:after="0" w:line="240" w:lineRule="auto"/>
        <w:ind w:left="-74"/>
        <w:jc w:val="both"/>
        <w:rPr>
          <w:rFonts w:eastAsia="Times New Roman"/>
        </w:rPr>
      </w:pPr>
    </w:p>
    <w:p w14:paraId="30EF669C" w14:textId="77777777" w:rsidR="0033383B" w:rsidRDefault="0033383B" w:rsidP="0033383B">
      <w:pPr>
        <w:spacing w:after="0" w:line="240" w:lineRule="auto"/>
        <w:ind w:left="-74"/>
        <w:jc w:val="both"/>
        <w:rPr>
          <w:rFonts w:eastAsia="Times New Roman"/>
        </w:rPr>
      </w:pPr>
    </w:p>
    <w:p w14:paraId="7CCACEA9" w14:textId="77777777" w:rsidR="0033383B" w:rsidRPr="0033383B" w:rsidRDefault="0033383B" w:rsidP="0033383B">
      <w:pPr>
        <w:pStyle w:val="Titre1"/>
      </w:pPr>
      <w:r w:rsidRPr="0033383B">
        <w:t xml:space="preserve">Fixation des objectifs pour la prochaine session </w:t>
      </w:r>
    </w:p>
    <w:p w14:paraId="0B65527E" w14:textId="3FB1B1EE" w:rsidR="0033383B" w:rsidRDefault="0033383B" w:rsidP="0033383B">
      <w:pPr>
        <w:spacing w:after="0" w:line="240" w:lineRule="auto"/>
        <w:ind w:left="-74"/>
        <w:jc w:val="both"/>
        <w:rPr>
          <w:rFonts w:eastAsia="Times New Roman"/>
        </w:rPr>
      </w:pPr>
      <w:r>
        <w:rPr>
          <w:rFonts w:eastAsia="Times New Roman"/>
        </w:rPr>
        <w:t>Les objectifs à court terme sont :</w:t>
      </w:r>
    </w:p>
    <w:p w14:paraId="1F03DE1D" w14:textId="41024935" w:rsidR="0033383B" w:rsidRDefault="0033383B" w:rsidP="0033383B">
      <w:pPr>
        <w:pStyle w:val="Paragraphedeliste"/>
        <w:numPr>
          <w:ilvl w:val="0"/>
          <w:numId w:val="10"/>
        </w:numPr>
        <w:spacing w:after="0" w:line="240" w:lineRule="auto"/>
        <w:jc w:val="both"/>
        <w:rPr>
          <w:rFonts w:eastAsia="Times New Roman"/>
        </w:rPr>
      </w:pPr>
      <w:proofErr w:type="spellStart"/>
      <w:r>
        <w:rPr>
          <w:rFonts w:eastAsia="Times New Roman"/>
        </w:rPr>
        <w:t>Obj</w:t>
      </w:r>
      <w:proofErr w:type="spellEnd"/>
      <w:r>
        <w:rPr>
          <w:rFonts w:eastAsia="Times New Roman"/>
        </w:rPr>
        <w:t xml:space="preserve"> </w:t>
      </w:r>
      <w:r w:rsidR="00532BAE">
        <w:rPr>
          <w:rFonts w:eastAsia="Times New Roman"/>
        </w:rPr>
        <w:t xml:space="preserve">. </w:t>
      </w:r>
      <w:r>
        <w:rPr>
          <w:rFonts w:eastAsia="Times New Roman"/>
        </w:rPr>
        <w:t>1</w:t>
      </w:r>
    </w:p>
    <w:p w14:paraId="4AD0C6B6" w14:textId="369EFADA" w:rsidR="0033383B" w:rsidRDefault="0033383B" w:rsidP="0033383B">
      <w:pPr>
        <w:pStyle w:val="Paragraphedeliste"/>
        <w:numPr>
          <w:ilvl w:val="0"/>
          <w:numId w:val="10"/>
        </w:numPr>
        <w:spacing w:after="0" w:line="240" w:lineRule="auto"/>
        <w:jc w:val="both"/>
        <w:rPr>
          <w:rFonts w:eastAsia="Times New Roman"/>
        </w:rPr>
      </w:pPr>
      <w:proofErr w:type="spellStart"/>
      <w:r>
        <w:rPr>
          <w:rFonts w:eastAsia="Times New Roman"/>
        </w:rPr>
        <w:t>Obj</w:t>
      </w:r>
      <w:proofErr w:type="spellEnd"/>
      <w:r w:rsidR="00532BAE">
        <w:rPr>
          <w:rFonts w:eastAsia="Times New Roman"/>
        </w:rPr>
        <w:t xml:space="preserve">. </w:t>
      </w:r>
      <w:r>
        <w:rPr>
          <w:rFonts w:eastAsia="Times New Roman"/>
        </w:rPr>
        <w:t>2</w:t>
      </w:r>
    </w:p>
    <w:p w14:paraId="5BC006F3" w14:textId="7FD92FA2" w:rsidR="0033383B" w:rsidRPr="0033383B" w:rsidRDefault="0033383B" w:rsidP="0033383B">
      <w:pPr>
        <w:pStyle w:val="Paragraphedeliste"/>
        <w:numPr>
          <w:ilvl w:val="0"/>
          <w:numId w:val="10"/>
        </w:numPr>
        <w:spacing w:after="0" w:line="240" w:lineRule="auto"/>
        <w:jc w:val="both"/>
        <w:rPr>
          <w:rFonts w:eastAsia="Times New Roman"/>
        </w:rPr>
      </w:pPr>
      <w:r>
        <w:rPr>
          <w:rFonts w:eastAsia="Times New Roman"/>
        </w:rPr>
        <w:t>Etc…</w:t>
      </w:r>
    </w:p>
    <w:p w14:paraId="16824C5F" w14:textId="7114AEFC" w:rsidR="0033383B" w:rsidRDefault="0033383B" w:rsidP="0033383B">
      <w:pPr>
        <w:spacing w:after="0" w:line="240" w:lineRule="auto"/>
        <w:ind w:left="-74"/>
        <w:jc w:val="both"/>
        <w:rPr>
          <w:rFonts w:eastAsia="Times New Roman"/>
        </w:rPr>
      </w:pPr>
    </w:p>
    <w:p w14:paraId="4189EECF" w14:textId="639B5F60" w:rsidR="0033383B" w:rsidRDefault="0033383B" w:rsidP="0033383B">
      <w:pPr>
        <w:spacing w:after="0" w:line="240" w:lineRule="auto"/>
        <w:ind w:left="-74"/>
        <w:jc w:val="both"/>
        <w:rPr>
          <w:rFonts w:eastAsia="Times New Roman"/>
        </w:rPr>
      </w:pPr>
    </w:p>
    <w:p w14:paraId="5AA6E075" w14:textId="4EFDC8A3" w:rsidR="0033383B" w:rsidRDefault="0033383B" w:rsidP="0033383B">
      <w:pPr>
        <w:spacing w:after="0" w:line="240" w:lineRule="auto"/>
        <w:ind w:left="-74"/>
        <w:jc w:val="both"/>
        <w:rPr>
          <w:rFonts w:eastAsia="Times New Roman"/>
        </w:rPr>
      </w:pPr>
    </w:p>
    <w:p w14:paraId="7906F0C6" w14:textId="1A4FDAC9" w:rsidR="0033383B" w:rsidRDefault="0033383B" w:rsidP="0033383B">
      <w:pPr>
        <w:spacing w:after="0" w:line="240" w:lineRule="auto"/>
        <w:ind w:left="-74"/>
        <w:jc w:val="both"/>
        <w:rPr>
          <w:rFonts w:eastAsia="Times New Roman"/>
        </w:rPr>
      </w:pPr>
    </w:p>
    <w:p w14:paraId="0489186E" w14:textId="1A7AEB69" w:rsidR="0033383B" w:rsidRDefault="0033383B" w:rsidP="0033383B">
      <w:pPr>
        <w:spacing w:after="0" w:line="240" w:lineRule="auto"/>
        <w:ind w:left="-74"/>
        <w:jc w:val="both"/>
        <w:rPr>
          <w:rFonts w:eastAsia="Times New Roman"/>
        </w:rPr>
      </w:pPr>
    </w:p>
    <w:p w14:paraId="78A5DE80" w14:textId="499E717B" w:rsidR="0033383B" w:rsidRDefault="0033383B">
      <w:pPr>
        <w:rPr>
          <w:rFonts w:eastAsia="Times New Roman"/>
        </w:rPr>
      </w:pPr>
      <w:r>
        <w:rPr>
          <w:rFonts w:eastAsia="Times New Roman"/>
        </w:rPr>
        <w:br w:type="page"/>
      </w:r>
    </w:p>
    <w:p w14:paraId="7D9D0C63" w14:textId="77777777" w:rsidR="00532BAE" w:rsidRDefault="00532BAE" w:rsidP="0033383B">
      <w:pPr>
        <w:pStyle w:val="Titre1"/>
      </w:pPr>
    </w:p>
    <w:p w14:paraId="64F6A7DF" w14:textId="5DE036A4" w:rsidR="0033383B" w:rsidRPr="0033383B" w:rsidRDefault="0033383B" w:rsidP="0033383B">
      <w:pPr>
        <w:pStyle w:val="Titre1"/>
      </w:pPr>
      <w:r w:rsidRPr="0033383B">
        <w:t>Rapport d’évaluation d</w:t>
      </w:r>
      <w:r>
        <w:t>e l’</w:t>
      </w:r>
      <w:proofErr w:type="spellStart"/>
      <w:r>
        <w:t>encadrant.e</w:t>
      </w:r>
      <w:proofErr w:type="spellEnd"/>
    </w:p>
    <w:tbl>
      <w:tblPr>
        <w:tblStyle w:val="Grilledutableau"/>
        <w:tblW w:w="9782" w:type="dxa"/>
        <w:tblInd w:w="-289" w:type="dxa"/>
        <w:tblLook w:val="04A0" w:firstRow="1" w:lastRow="0" w:firstColumn="1" w:lastColumn="0" w:noHBand="0" w:noVBand="1"/>
      </w:tblPr>
      <w:tblGrid>
        <w:gridCol w:w="9782"/>
      </w:tblGrid>
      <w:tr w:rsidR="0033383B" w:rsidRPr="0033383B" w14:paraId="0C0CBBE6" w14:textId="77777777" w:rsidTr="0033383B">
        <w:tc>
          <w:tcPr>
            <w:tcW w:w="9782" w:type="dxa"/>
            <w:shd w:val="pct15" w:color="auto" w:fill="auto"/>
          </w:tcPr>
          <w:p w14:paraId="3DD13278" w14:textId="77777777" w:rsidR="0033383B" w:rsidRPr="0033383B" w:rsidRDefault="0033383B" w:rsidP="005A45DA">
            <w:pPr>
              <w:pStyle w:val="Sous-titre"/>
              <w:rPr>
                <w:color w:val="auto"/>
                <w:sz w:val="20"/>
              </w:rPr>
            </w:pPr>
          </w:p>
          <w:p w14:paraId="1D8A00EF" w14:textId="46DE99D3" w:rsidR="0033383B" w:rsidRPr="0033383B" w:rsidRDefault="0033383B" w:rsidP="005A45DA">
            <w:pPr>
              <w:pStyle w:val="Sous-titre"/>
              <w:rPr>
                <w:color w:val="auto"/>
                <w:sz w:val="20"/>
              </w:rPr>
            </w:pPr>
            <w:r w:rsidRPr="0033383B">
              <w:rPr>
                <w:color w:val="auto"/>
                <w:sz w:val="20"/>
              </w:rPr>
              <w:t>Compétences démontrées (rédaction, autonomie, leadership, initiative, travail d’équipe, jugement, créativité…) :</w:t>
            </w:r>
          </w:p>
          <w:p w14:paraId="64C006E5" w14:textId="35D577D4" w:rsidR="0033383B" w:rsidRPr="0033383B" w:rsidRDefault="0033383B" w:rsidP="005A45DA">
            <w:pPr>
              <w:pStyle w:val="Sous-titre"/>
              <w:rPr>
                <w:color w:val="auto"/>
                <w:sz w:val="20"/>
              </w:rPr>
            </w:pPr>
          </w:p>
          <w:p w14:paraId="5962C46D" w14:textId="77777777" w:rsidR="0033383B" w:rsidRPr="0033383B" w:rsidRDefault="0033383B" w:rsidP="005A45DA">
            <w:pPr>
              <w:pStyle w:val="Sous-titre"/>
              <w:rPr>
                <w:color w:val="auto"/>
                <w:sz w:val="20"/>
              </w:rPr>
            </w:pPr>
          </w:p>
          <w:p w14:paraId="52529469" w14:textId="77777777" w:rsidR="0033383B" w:rsidRPr="0033383B" w:rsidRDefault="0033383B" w:rsidP="005A45DA">
            <w:pPr>
              <w:pStyle w:val="Sous-titre"/>
              <w:rPr>
                <w:color w:val="auto"/>
                <w:sz w:val="20"/>
              </w:rPr>
            </w:pPr>
          </w:p>
          <w:p w14:paraId="451453D7" w14:textId="32489FAF" w:rsidR="0033383B" w:rsidRPr="0033383B" w:rsidRDefault="00A10705" w:rsidP="005A45DA">
            <w:pPr>
              <w:pStyle w:val="Sous-titre"/>
              <w:rPr>
                <w:color w:val="auto"/>
                <w:sz w:val="20"/>
              </w:rPr>
            </w:pPr>
            <w:r>
              <w:rPr>
                <w:color w:val="auto"/>
                <w:sz w:val="20"/>
              </w:rPr>
              <w:t>Points forts</w:t>
            </w:r>
            <w:r w:rsidR="0033383B" w:rsidRPr="0033383B">
              <w:rPr>
                <w:color w:val="auto"/>
                <w:sz w:val="20"/>
              </w:rPr>
              <w:t> :</w:t>
            </w:r>
          </w:p>
          <w:p w14:paraId="37E134D3" w14:textId="3D165D38" w:rsidR="0033383B" w:rsidRPr="0033383B" w:rsidRDefault="0033383B" w:rsidP="005A45DA">
            <w:pPr>
              <w:pStyle w:val="Sous-titre"/>
              <w:rPr>
                <w:color w:val="auto"/>
                <w:sz w:val="20"/>
              </w:rPr>
            </w:pPr>
          </w:p>
          <w:p w14:paraId="1E02FC19" w14:textId="738DFAE2" w:rsidR="0033383B" w:rsidRPr="0033383B" w:rsidRDefault="0033383B" w:rsidP="005A45DA">
            <w:pPr>
              <w:pStyle w:val="Sous-titre"/>
              <w:rPr>
                <w:color w:val="auto"/>
                <w:sz w:val="20"/>
              </w:rPr>
            </w:pPr>
          </w:p>
          <w:p w14:paraId="28DEABF6" w14:textId="77777777" w:rsidR="0033383B" w:rsidRPr="0033383B" w:rsidRDefault="0033383B" w:rsidP="005A45DA">
            <w:pPr>
              <w:pStyle w:val="Sous-titre"/>
              <w:rPr>
                <w:color w:val="auto"/>
                <w:sz w:val="20"/>
              </w:rPr>
            </w:pPr>
          </w:p>
          <w:p w14:paraId="55B454B3" w14:textId="02307007" w:rsidR="0033383B" w:rsidRPr="0033383B" w:rsidRDefault="00A10705" w:rsidP="005A45DA">
            <w:pPr>
              <w:pStyle w:val="Sous-titre"/>
              <w:rPr>
                <w:color w:val="auto"/>
                <w:sz w:val="20"/>
              </w:rPr>
            </w:pPr>
            <w:r>
              <w:rPr>
                <w:color w:val="auto"/>
                <w:sz w:val="20"/>
              </w:rPr>
              <w:t>Points à améliorer</w:t>
            </w:r>
            <w:r w:rsidR="0033383B" w:rsidRPr="0033383B">
              <w:rPr>
                <w:color w:val="auto"/>
                <w:sz w:val="20"/>
              </w:rPr>
              <w:t> :</w:t>
            </w:r>
          </w:p>
          <w:p w14:paraId="02222CE6" w14:textId="0177B996" w:rsidR="0033383B" w:rsidRPr="0033383B" w:rsidRDefault="0033383B" w:rsidP="005A45DA">
            <w:pPr>
              <w:pStyle w:val="Sous-titre"/>
              <w:rPr>
                <w:color w:val="auto"/>
                <w:sz w:val="20"/>
              </w:rPr>
            </w:pPr>
          </w:p>
          <w:p w14:paraId="69177253" w14:textId="4389DB41" w:rsidR="0033383B" w:rsidRPr="0033383B" w:rsidRDefault="0033383B" w:rsidP="005A45DA">
            <w:pPr>
              <w:pStyle w:val="Sous-titre"/>
              <w:rPr>
                <w:color w:val="auto"/>
                <w:sz w:val="20"/>
              </w:rPr>
            </w:pPr>
          </w:p>
          <w:p w14:paraId="1AAD30A5" w14:textId="77777777" w:rsidR="0033383B" w:rsidRPr="0033383B" w:rsidRDefault="0033383B" w:rsidP="005A45DA">
            <w:pPr>
              <w:pStyle w:val="Sous-titre"/>
              <w:rPr>
                <w:color w:val="auto"/>
                <w:sz w:val="20"/>
              </w:rPr>
            </w:pPr>
          </w:p>
          <w:p w14:paraId="74212D2C" w14:textId="77777777" w:rsidR="0033383B" w:rsidRPr="0033383B" w:rsidRDefault="0033383B" w:rsidP="005A45DA">
            <w:pPr>
              <w:pStyle w:val="Sous-titre"/>
              <w:rPr>
                <w:color w:val="auto"/>
                <w:sz w:val="20"/>
              </w:rPr>
            </w:pPr>
            <w:r w:rsidRPr="0033383B">
              <w:rPr>
                <w:color w:val="auto"/>
                <w:sz w:val="20"/>
              </w:rPr>
              <w:t>Échéancier (respect) :</w:t>
            </w:r>
          </w:p>
          <w:p w14:paraId="37CEE4FA" w14:textId="012FF03A" w:rsidR="0033383B" w:rsidRPr="0033383B" w:rsidRDefault="0033383B" w:rsidP="005A45DA">
            <w:pPr>
              <w:pStyle w:val="Sous-titre"/>
              <w:rPr>
                <w:color w:val="auto"/>
                <w:sz w:val="20"/>
              </w:rPr>
            </w:pPr>
          </w:p>
          <w:p w14:paraId="271FA316" w14:textId="03C03772" w:rsidR="0033383B" w:rsidRPr="0033383B" w:rsidRDefault="0033383B" w:rsidP="005A45DA">
            <w:pPr>
              <w:pStyle w:val="Sous-titre"/>
              <w:rPr>
                <w:color w:val="auto"/>
                <w:sz w:val="20"/>
              </w:rPr>
            </w:pPr>
          </w:p>
          <w:p w14:paraId="001BD517" w14:textId="77777777" w:rsidR="0033383B" w:rsidRPr="0033383B" w:rsidRDefault="0033383B" w:rsidP="005A45DA">
            <w:pPr>
              <w:pStyle w:val="Sous-titre"/>
              <w:rPr>
                <w:color w:val="auto"/>
                <w:sz w:val="20"/>
              </w:rPr>
            </w:pPr>
          </w:p>
          <w:p w14:paraId="17331C45" w14:textId="0F0A2D18" w:rsidR="0033383B" w:rsidRPr="0033383B" w:rsidRDefault="0033383B" w:rsidP="005A45DA">
            <w:pPr>
              <w:pStyle w:val="Sous-titre"/>
              <w:rPr>
                <w:color w:val="auto"/>
                <w:sz w:val="20"/>
              </w:rPr>
            </w:pPr>
            <w:r w:rsidRPr="0033383B">
              <w:rPr>
                <w:color w:val="auto"/>
                <w:sz w:val="20"/>
              </w:rPr>
              <w:t>Livrables (rapport, mémoire ou thèse, articles, analyses, demandes de subvention, etc</w:t>
            </w:r>
            <w:r w:rsidR="00532BAE">
              <w:rPr>
                <w:color w:val="auto"/>
                <w:sz w:val="20"/>
              </w:rPr>
              <w:t>.</w:t>
            </w:r>
            <w:r w:rsidRPr="0033383B">
              <w:rPr>
                <w:color w:val="auto"/>
                <w:sz w:val="20"/>
              </w:rPr>
              <w:t>)</w:t>
            </w:r>
            <w:r w:rsidR="00532BAE">
              <w:rPr>
                <w:color w:val="auto"/>
                <w:sz w:val="20"/>
              </w:rPr>
              <w:t> :</w:t>
            </w:r>
          </w:p>
          <w:p w14:paraId="1ED0478E" w14:textId="77777777" w:rsidR="0033383B" w:rsidRPr="0033383B" w:rsidRDefault="0033383B" w:rsidP="005A45DA">
            <w:pPr>
              <w:pStyle w:val="Sous-titre"/>
              <w:rPr>
                <w:color w:val="auto"/>
                <w:sz w:val="20"/>
              </w:rPr>
            </w:pPr>
          </w:p>
          <w:p w14:paraId="3755C6D0" w14:textId="77777777" w:rsidR="0033383B" w:rsidRPr="0033383B" w:rsidRDefault="0033383B" w:rsidP="005A45DA">
            <w:pPr>
              <w:pStyle w:val="Sous-titre"/>
              <w:rPr>
                <w:color w:val="auto"/>
                <w:sz w:val="20"/>
              </w:rPr>
            </w:pPr>
          </w:p>
          <w:p w14:paraId="7F338FD9" w14:textId="77777777" w:rsidR="0033383B" w:rsidRPr="0033383B" w:rsidRDefault="0033383B" w:rsidP="005A45DA">
            <w:pPr>
              <w:pStyle w:val="Sous-titre"/>
              <w:rPr>
                <w:color w:val="auto"/>
                <w:sz w:val="20"/>
              </w:rPr>
            </w:pPr>
          </w:p>
          <w:p w14:paraId="7822866B" w14:textId="361035F2" w:rsidR="0033383B" w:rsidRPr="0033383B" w:rsidRDefault="0033383B" w:rsidP="005A45DA">
            <w:pPr>
              <w:pStyle w:val="Sous-titre"/>
              <w:rPr>
                <w:color w:val="auto"/>
                <w:sz w:val="20"/>
              </w:rPr>
            </w:pPr>
            <w:r w:rsidRPr="0033383B">
              <w:rPr>
                <w:color w:val="auto"/>
                <w:sz w:val="20"/>
              </w:rPr>
              <w:t xml:space="preserve">Appréciation globale : Excellent </w:t>
            </w:r>
            <w:r w:rsidRPr="0033383B">
              <w:rPr>
                <w:color w:val="auto"/>
                <w:sz w:val="20"/>
              </w:rPr>
              <w:sym w:font="Wingdings" w:char="F072"/>
            </w:r>
            <w:r w:rsidRPr="0033383B">
              <w:rPr>
                <w:color w:val="auto"/>
                <w:sz w:val="20"/>
              </w:rPr>
              <w:t xml:space="preserve">, Très bon </w:t>
            </w:r>
            <w:r w:rsidRPr="0033383B">
              <w:rPr>
                <w:color w:val="auto"/>
                <w:sz w:val="20"/>
              </w:rPr>
              <w:sym w:font="Wingdings" w:char="F072"/>
            </w:r>
            <w:r w:rsidRPr="0033383B">
              <w:rPr>
                <w:color w:val="auto"/>
                <w:sz w:val="20"/>
              </w:rPr>
              <w:t xml:space="preserve">, Bon </w:t>
            </w:r>
            <w:r w:rsidRPr="0033383B">
              <w:rPr>
                <w:color w:val="auto"/>
                <w:sz w:val="20"/>
              </w:rPr>
              <w:sym w:font="Wingdings" w:char="F072"/>
            </w:r>
            <w:r w:rsidRPr="0033383B">
              <w:rPr>
                <w:color w:val="auto"/>
                <w:sz w:val="20"/>
              </w:rPr>
              <w:t xml:space="preserve">, Passable </w:t>
            </w:r>
            <w:r w:rsidRPr="0033383B">
              <w:rPr>
                <w:color w:val="auto"/>
                <w:sz w:val="20"/>
              </w:rPr>
              <w:sym w:font="Wingdings" w:char="F072"/>
            </w:r>
            <w:r w:rsidRPr="0033383B">
              <w:rPr>
                <w:color w:val="auto"/>
                <w:sz w:val="20"/>
              </w:rPr>
              <w:t xml:space="preserve">, Insuffisant </w:t>
            </w:r>
            <w:r w:rsidRPr="0033383B">
              <w:rPr>
                <w:color w:val="auto"/>
                <w:sz w:val="20"/>
              </w:rPr>
              <w:sym w:font="Wingdings" w:char="F072"/>
            </w:r>
          </w:p>
          <w:p w14:paraId="5F8BAA2F" w14:textId="77777777" w:rsidR="0033383B" w:rsidRPr="0033383B" w:rsidRDefault="0033383B" w:rsidP="005A45DA">
            <w:pPr>
              <w:pStyle w:val="Sous-titre"/>
              <w:rPr>
                <w:b/>
                <w:i/>
                <w:color w:val="auto"/>
                <w:sz w:val="20"/>
              </w:rPr>
            </w:pPr>
          </w:p>
        </w:tc>
      </w:tr>
    </w:tbl>
    <w:p w14:paraId="6F3BB348" w14:textId="77777777" w:rsidR="0033383B" w:rsidRPr="0033383B" w:rsidRDefault="0033383B" w:rsidP="00532BAE">
      <w:pPr>
        <w:pStyle w:val="Titre1"/>
        <w:spacing w:before="360"/>
        <w:ind w:left="-425"/>
      </w:pPr>
      <w:r w:rsidRPr="0033383B">
        <w:t>Échéancier révisé</w:t>
      </w:r>
    </w:p>
    <w:p w14:paraId="6059D328" w14:textId="4413E178" w:rsidR="0033383B" w:rsidRPr="0033383B" w:rsidRDefault="0033383B" w:rsidP="0033383B">
      <w:pPr>
        <w:spacing w:after="0" w:line="240" w:lineRule="auto"/>
        <w:ind w:left="-74"/>
        <w:jc w:val="both"/>
        <w:rPr>
          <w:rFonts w:eastAsia="Times New Roman"/>
        </w:rPr>
      </w:pPr>
      <w:r w:rsidRPr="0033383B">
        <w:rPr>
          <w:rFonts w:eastAsia="Times New Roman"/>
        </w:rPr>
        <w:t>L’échéancier est établi</w:t>
      </w:r>
      <w:r>
        <w:rPr>
          <w:rFonts w:eastAsia="Times New Roman"/>
        </w:rPr>
        <w:t xml:space="preserve"> </w:t>
      </w:r>
      <w:r w:rsidRPr="0033383B">
        <w:rPr>
          <w:rFonts w:eastAsia="Times New Roman"/>
        </w:rPr>
        <w:t xml:space="preserve">au début du projet et révisé à chaque fin de période de suivi. Les échéanciers révisés sont joints en annexe de ce document. Le nouvel échéancier est ajouté au précédent (qui n’est pas supprimé) pour permettre d’apprécier l’évolution du projet. Un gabarit </w:t>
      </w:r>
      <w:proofErr w:type="spellStart"/>
      <w:r w:rsidRPr="0033383B">
        <w:rPr>
          <w:rFonts w:eastAsia="Times New Roman"/>
        </w:rPr>
        <w:t>MSProject</w:t>
      </w:r>
      <w:proofErr w:type="spellEnd"/>
      <w:r w:rsidRPr="0033383B">
        <w:rPr>
          <w:rFonts w:eastAsia="Times New Roman"/>
        </w:rPr>
        <w:t xml:space="preserve"> est proposé à l’</w:t>
      </w:r>
      <w:proofErr w:type="spellStart"/>
      <w:r w:rsidRPr="0033383B">
        <w:rPr>
          <w:rFonts w:eastAsia="Times New Roman"/>
        </w:rPr>
        <w:t>étudiant.e</w:t>
      </w:r>
      <w:proofErr w:type="spellEnd"/>
      <w:r w:rsidRPr="0033383B">
        <w:rPr>
          <w:rFonts w:eastAsia="Times New Roman"/>
        </w:rPr>
        <w:t xml:space="preserve"> </w:t>
      </w:r>
      <w:proofErr w:type="spellStart"/>
      <w:r w:rsidRPr="0033383B">
        <w:rPr>
          <w:rFonts w:eastAsia="Times New Roman"/>
        </w:rPr>
        <w:t>chercheur.e</w:t>
      </w:r>
      <w:proofErr w:type="spellEnd"/>
      <w:r w:rsidRPr="0033383B">
        <w:rPr>
          <w:rFonts w:eastAsia="Times New Roman"/>
        </w:rPr>
        <w:t xml:space="preserve"> sur le site du décanat</w:t>
      </w:r>
      <w:r w:rsidR="00532BAE">
        <w:rPr>
          <w:rFonts w:eastAsia="Times New Roman"/>
        </w:rPr>
        <w:t xml:space="preserve"> des études</w:t>
      </w:r>
      <w:r>
        <w:rPr>
          <w:rFonts w:eastAsia="Times New Roman"/>
        </w:rPr>
        <w:t>.</w:t>
      </w:r>
      <w:r w:rsidR="00A10705">
        <w:rPr>
          <w:rFonts w:eastAsia="Times New Roman"/>
        </w:rPr>
        <w:t xml:space="preserve"> Cependant, celui-ci peut être adapté à n’importe quel logiciel.</w:t>
      </w:r>
    </w:p>
    <w:p w14:paraId="4344FC93" w14:textId="77777777" w:rsidR="0033383B" w:rsidRDefault="0033383B" w:rsidP="0033383B">
      <w:pPr>
        <w:spacing w:after="0" w:line="240" w:lineRule="auto"/>
        <w:ind w:left="-74"/>
        <w:jc w:val="both"/>
        <w:rPr>
          <w:rFonts w:eastAsia="Times New Roman"/>
        </w:rPr>
      </w:pPr>
    </w:p>
    <w:p w14:paraId="260E7A2A" w14:textId="62E9890A" w:rsidR="003C3D96" w:rsidRPr="003C3D96" w:rsidRDefault="0033383B" w:rsidP="0033383B">
      <w:pPr>
        <w:spacing w:after="0" w:line="240" w:lineRule="auto"/>
        <w:ind w:left="-74"/>
        <w:jc w:val="both"/>
        <w:rPr>
          <w:rFonts w:eastAsia="Times New Roman"/>
        </w:rPr>
      </w:pPr>
      <w:r>
        <w:rPr>
          <w:rFonts w:eastAsia="Times New Roman"/>
        </w:rPr>
        <w:t xml:space="preserve">Une fois ce fichier complété par les deux parties, une rencontre de suivi </w:t>
      </w:r>
      <w:r w:rsidR="00532BAE">
        <w:rPr>
          <w:rFonts w:eastAsia="Times New Roman"/>
        </w:rPr>
        <w:t>a</w:t>
      </w:r>
      <w:r>
        <w:rPr>
          <w:rFonts w:eastAsia="Times New Roman"/>
        </w:rPr>
        <w:t xml:space="preserve"> lieu, le fichier est retourné à l’</w:t>
      </w:r>
      <w:proofErr w:type="spellStart"/>
      <w:r>
        <w:rPr>
          <w:rFonts w:eastAsia="Times New Roman"/>
        </w:rPr>
        <w:t>étudiant.e</w:t>
      </w:r>
      <w:proofErr w:type="spellEnd"/>
      <w:r>
        <w:rPr>
          <w:rFonts w:eastAsia="Times New Roman"/>
        </w:rPr>
        <w:t xml:space="preserve"> </w:t>
      </w:r>
      <w:proofErr w:type="spellStart"/>
      <w:r>
        <w:rPr>
          <w:rFonts w:eastAsia="Times New Roman"/>
        </w:rPr>
        <w:t>chercheur.e</w:t>
      </w:r>
      <w:proofErr w:type="spellEnd"/>
      <w:r>
        <w:rPr>
          <w:rFonts w:eastAsia="Times New Roman"/>
        </w:rPr>
        <w:t xml:space="preserve"> . Il est alors sauvegardé avec la date de création dans le titre, converti en</w:t>
      </w:r>
      <w:r w:rsidR="003C3D96" w:rsidRPr="003C3D96">
        <w:rPr>
          <w:rFonts w:eastAsia="Times New Roman"/>
        </w:rPr>
        <w:t xml:space="preserve"> </w:t>
      </w:r>
      <w:r w:rsidR="00532BAE">
        <w:rPr>
          <w:rFonts w:eastAsia="Times New Roman"/>
        </w:rPr>
        <w:t xml:space="preserve">fichier </w:t>
      </w:r>
      <w:r w:rsidR="003C3D96" w:rsidRPr="003C3D96">
        <w:rPr>
          <w:rFonts w:eastAsia="Times New Roman"/>
        </w:rPr>
        <w:t>PDF</w:t>
      </w:r>
      <w:r>
        <w:rPr>
          <w:rFonts w:eastAsia="Times New Roman"/>
        </w:rPr>
        <w:t xml:space="preserve"> inc</w:t>
      </w:r>
      <w:r w:rsidR="00532BAE">
        <w:rPr>
          <w:rFonts w:eastAsia="Times New Roman"/>
        </w:rPr>
        <w:t>lu</w:t>
      </w:r>
      <w:r>
        <w:rPr>
          <w:rFonts w:eastAsia="Times New Roman"/>
        </w:rPr>
        <w:t xml:space="preserve">ant </w:t>
      </w:r>
      <w:r w:rsidR="003C3D96" w:rsidRPr="003C3D96">
        <w:rPr>
          <w:rFonts w:eastAsia="Times New Roman"/>
        </w:rPr>
        <w:t>l</w:t>
      </w:r>
      <w:r>
        <w:rPr>
          <w:rFonts w:eastAsia="Times New Roman"/>
        </w:rPr>
        <w:t>’é</w:t>
      </w:r>
      <w:r w:rsidR="003C3D96" w:rsidRPr="003C3D96">
        <w:rPr>
          <w:rFonts w:eastAsia="Times New Roman"/>
        </w:rPr>
        <w:t>chéancier</w:t>
      </w:r>
      <w:r>
        <w:rPr>
          <w:rFonts w:eastAsia="Times New Roman"/>
        </w:rPr>
        <w:t xml:space="preserve"> révisé (le cas échéant), expédié à l’</w:t>
      </w:r>
      <w:proofErr w:type="spellStart"/>
      <w:r>
        <w:rPr>
          <w:rFonts w:eastAsia="Times New Roman"/>
        </w:rPr>
        <w:t>encadrant.e</w:t>
      </w:r>
      <w:proofErr w:type="spellEnd"/>
      <w:r w:rsidR="003C3D96" w:rsidRPr="003C3D96">
        <w:rPr>
          <w:rFonts w:eastAsia="Times New Roman"/>
        </w:rPr>
        <w:t xml:space="preserve"> et </w:t>
      </w:r>
      <w:r>
        <w:rPr>
          <w:rFonts w:eastAsia="Times New Roman"/>
        </w:rPr>
        <w:t>conservé par l’</w:t>
      </w:r>
      <w:proofErr w:type="spellStart"/>
      <w:r>
        <w:rPr>
          <w:rFonts w:eastAsia="Times New Roman"/>
        </w:rPr>
        <w:t>étudiant.e</w:t>
      </w:r>
      <w:proofErr w:type="spellEnd"/>
      <w:r>
        <w:rPr>
          <w:rFonts w:eastAsia="Times New Roman"/>
        </w:rPr>
        <w:t xml:space="preserve"> </w:t>
      </w:r>
      <w:proofErr w:type="spellStart"/>
      <w:r>
        <w:rPr>
          <w:rFonts w:eastAsia="Times New Roman"/>
        </w:rPr>
        <w:t>chercheur.e</w:t>
      </w:r>
      <w:proofErr w:type="spellEnd"/>
      <w:r>
        <w:rPr>
          <w:rFonts w:eastAsia="Times New Roman"/>
        </w:rPr>
        <w:t xml:space="preserve"> avec  les versions successives de ce rapport</w:t>
      </w:r>
      <w:r w:rsidR="003C3D96" w:rsidRPr="003C3D96">
        <w:rPr>
          <w:rFonts w:eastAsia="Times New Roman"/>
        </w:rPr>
        <w:t>.</w:t>
      </w:r>
    </w:p>
    <w:sectPr w:rsidR="003C3D96" w:rsidRPr="003C3D96" w:rsidSect="0033383B">
      <w:headerReference w:type="even" r:id="rId8"/>
      <w:headerReference w:type="default" r:id="rId9"/>
      <w:footerReference w:type="default" r:id="rId10"/>
      <w:pgSz w:w="12240" w:h="15840"/>
      <w:pgMar w:top="1440" w:right="1418" w:bottom="1134" w:left="1418" w:header="0" w:footer="5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1FE0F" w14:textId="77777777" w:rsidR="0037229F" w:rsidRDefault="0037229F" w:rsidP="005B0624">
      <w:pPr>
        <w:spacing w:after="0" w:line="240" w:lineRule="auto"/>
      </w:pPr>
      <w:r>
        <w:separator/>
      </w:r>
    </w:p>
  </w:endnote>
  <w:endnote w:type="continuationSeparator" w:id="0">
    <w:p w14:paraId="25BD91D6" w14:textId="77777777" w:rsidR="0037229F" w:rsidRDefault="0037229F" w:rsidP="005B0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lta Jaeger light">
    <w:altName w:val="Cambria"/>
    <w:panose1 w:val="00000000000000000000"/>
    <w:charset w:val="00"/>
    <w:family w:val="roman"/>
    <w:notTrueType/>
    <w:pitch w:val="default"/>
  </w:font>
  <w:font w:name="Overpas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5AA70" w14:textId="77777777" w:rsidR="00DE14B1" w:rsidRDefault="00DE14B1" w:rsidP="0033383B">
    <w:pPr>
      <w:pStyle w:val="Pieddepage"/>
      <w:tabs>
        <w:tab w:val="clear" w:pos="9360"/>
        <w:tab w:val="right" w:pos="9498"/>
      </w:tabs>
      <w:ind w:left="-709" w:right="-858"/>
      <w:rPr>
        <w:color w:val="FFFFFF" w:themeColor="background1"/>
      </w:rPr>
    </w:pPr>
    <w:r w:rsidRPr="00DE14B1">
      <w:rPr>
        <w:noProof/>
        <w:color w:val="FFFFFF" w:themeColor="background1"/>
      </w:rPr>
      <w:drawing>
        <wp:anchor distT="0" distB="0" distL="114300" distR="114300" simplePos="0" relativeHeight="251657216" behindDoc="1" locked="0" layoutInCell="1" allowOverlap="1" wp14:anchorId="1F047765" wp14:editId="096521BB">
          <wp:simplePos x="0" y="0"/>
          <wp:positionH relativeFrom="page">
            <wp:posOffset>-47626</wp:posOffset>
          </wp:positionH>
          <wp:positionV relativeFrom="paragraph">
            <wp:posOffset>-27304</wp:posOffset>
          </wp:positionV>
          <wp:extent cx="9679885" cy="722630"/>
          <wp:effectExtent l="0" t="0" r="0" b="127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697259" cy="723927"/>
                  </a:xfrm>
                  <a:prstGeom prst="rect">
                    <a:avLst/>
                  </a:prstGeom>
                </pic:spPr>
              </pic:pic>
            </a:graphicData>
          </a:graphic>
          <wp14:sizeRelH relativeFrom="page">
            <wp14:pctWidth>0</wp14:pctWidth>
          </wp14:sizeRelH>
          <wp14:sizeRelV relativeFrom="page">
            <wp14:pctHeight>0</wp14:pctHeight>
          </wp14:sizeRelV>
        </wp:anchor>
      </w:drawing>
    </w:r>
  </w:p>
  <w:p w14:paraId="16485AB7" w14:textId="348E9B15" w:rsidR="005B0624" w:rsidRPr="00DE14B1" w:rsidRDefault="00442318" w:rsidP="0033383B">
    <w:pPr>
      <w:pStyle w:val="Pieddepage"/>
      <w:tabs>
        <w:tab w:val="clear" w:pos="9360"/>
        <w:tab w:val="right" w:pos="9498"/>
      </w:tabs>
      <w:ind w:left="-709" w:right="-858"/>
      <w:rPr>
        <w:color w:val="FFFFFF" w:themeColor="background1"/>
      </w:rPr>
    </w:pPr>
    <w:r w:rsidRPr="00DE14B1">
      <w:rPr>
        <w:color w:val="FFFFFF" w:themeColor="background1"/>
      </w:rPr>
      <w:t>Décanat des études, 2021</w:t>
    </w:r>
    <w:r w:rsidR="0086649E">
      <w:rPr>
        <w:color w:val="FFFFFF" w:themeColor="background1"/>
      </w:rPr>
      <w:t>-2022</w:t>
    </w:r>
    <w:r w:rsidRPr="00DE14B1">
      <w:rPr>
        <w:color w:val="FFFFFF" w:themeColor="background1"/>
      </w:rPr>
      <w:tab/>
    </w:r>
    <w:r w:rsidR="00DE14B1" w:rsidRPr="00DE14B1">
      <w:rPr>
        <w:color w:val="FFFFFF" w:themeColor="background1"/>
      </w:rPr>
      <w:tab/>
    </w:r>
    <w:r w:rsidRPr="00DE14B1">
      <w:rPr>
        <w:color w:val="FFFFFF" w:themeColor="background1"/>
      </w:rPr>
      <w:t>Mise à jour : 202</w:t>
    </w:r>
    <w:r w:rsidR="00532BAE">
      <w:rPr>
        <w:color w:val="FFFFFF" w:themeColor="background1"/>
      </w:rPr>
      <w:t>2</w:t>
    </w:r>
    <w:r w:rsidRPr="00DE14B1">
      <w:rPr>
        <w:color w:val="FFFFFF" w:themeColor="background1"/>
      </w:rPr>
      <w:t>-0</w:t>
    </w:r>
    <w:r w:rsidR="00532BAE">
      <w:rPr>
        <w:color w:val="FFFFFF" w:themeColor="background1"/>
      </w:rPr>
      <w:t>7</w:t>
    </w:r>
    <w:r w:rsidRPr="00DE14B1">
      <w:rPr>
        <w:color w:val="FFFFFF" w:themeColor="background1"/>
      </w:rPr>
      <w:t>-</w:t>
    </w:r>
    <w:r w:rsidR="00532BAE">
      <w:rPr>
        <w:color w:val="FFFFFF" w:themeColor="background1"/>
      </w:rPr>
      <w:t>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467481" w14:textId="77777777" w:rsidR="0037229F" w:rsidRDefault="0037229F" w:rsidP="005B0624">
      <w:pPr>
        <w:spacing w:after="0" w:line="240" w:lineRule="auto"/>
      </w:pPr>
      <w:r>
        <w:separator/>
      </w:r>
    </w:p>
  </w:footnote>
  <w:footnote w:type="continuationSeparator" w:id="0">
    <w:p w14:paraId="0D72E918" w14:textId="77777777" w:rsidR="0037229F" w:rsidRDefault="0037229F" w:rsidP="005B0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A0764" w14:textId="77777777" w:rsidR="005B0624" w:rsidRDefault="00B3615D">
    <w:pPr>
      <w:pStyle w:val="En-tte"/>
    </w:pPr>
    <w:r>
      <w:rPr>
        <w:noProof/>
      </w:rPr>
      <w:pict w14:anchorId="53589F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06.05pt;height:203pt;rotation:315;z-index:-251658240;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30B36" w14:textId="77777777" w:rsidR="00DE14B1" w:rsidRDefault="00DE14B1" w:rsidP="0033383B">
    <w:pPr>
      <w:pStyle w:val="En-tte"/>
      <w:ind w:left="-1418"/>
    </w:pPr>
    <w:r>
      <w:rPr>
        <w:noProof/>
      </w:rPr>
      <w:drawing>
        <wp:inline distT="0" distB="0" distL="0" distR="0" wp14:anchorId="03774E0E" wp14:editId="12FA1501">
          <wp:extent cx="7833780" cy="1351582"/>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550" cy="137586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B42C3"/>
    <w:multiLevelType w:val="hybridMultilevel"/>
    <w:tmpl w:val="7E68E26E"/>
    <w:lvl w:ilvl="0" w:tplc="0C0C000F">
      <w:start w:val="1"/>
      <w:numFmt w:val="decimal"/>
      <w:lvlText w:val="%1."/>
      <w:lvlJc w:val="left"/>
      <w:pPr>
        <w:ind w:left="646" w:hanging="360"/>
      </w:pPr>
    </w:lvl>
    <w:lvl w:ilvl="1" w:tplc="0C0C0019" w:tentative="1">
      <w:start w:val="1"/>
      <w:numFmt w:val="lowerLetter"/>
      <w:lvlText w:val="%2."/>
      <w:lvlJc w:val="left"/>
      <w:pPr>
        <w:ind w:left="1366" w:hanging="360"/>
      </w:pPr>
    </w:lvl>
    <w:lvl w:ilvl="2" w:tplc="0C0C001B" w:tentative="1">
      <w:start w:val="1"/>
      <w:numFmt w:val="lowerRoman"/>
      <w:lvlText w:val="%3."/>
      <w:lvlJc w:val="right"/>
      <w:pPr>
        <w:ind w:left="2086" w:hanging="180"/>
      </w:pPr>
    </w:lvl>
    <w:lvl w:ilvl="3" w:tplc="0C0C000F" w:tentative="1">
      <w:start w:val="1"/>
      <w:numFmt w:val="decimal"/>
      <w:lvlText w:val="%4."/>
      <w:lvlJc w:val="left"/>
      <w:pPr>
        <w:ind w:left="2806" w:hanging="360"/>
      </w:pPr>
    </w:lvl>
    <w:lvl w:ilvl="4" w:tplc="0C0C0019" w:tentative="1">
      <w:start w:val="1"/>
      <w:numFmt w:val="lowerLetter"/>
      <w:lvlText w:val="%5."/>
      <w:lvlJc w:val="left"/>
      <w:pPr>
        <w:ind w:left="3526" w:hanging="360"/>
      </w:pPr>
    </w:lvl>
    <w:lvl w:ilvl="5" w:tplc="0C0C001B" w:tentative="1">
      <w:start w:val="1"/>
      <w:numFmt w:val="lowerRoman"/>
      <w:lvlText w:val="%6."/>
      <w:lvlJc w:val="right"/>
      <w:pPr>
        <w:ind w:left="4246" w:hanging="180"/>
      </w:pPr>
    </w:lvl>
    <w:lvl w:ilvl="6" w:tplc="0C0C000F" w:tentative="1">
      <w:start w:val="1"/>
      <w:numFmt w:val="decimal"/>
      <w:lvlText w:val="%7."/>
      <w:lvlJc w:val="left"/>
      <w:pPr>
        <w:ind w:left="4966" w:hanging="360"/>
      </w:pPr>
    </w:lvl>
    <w:lvl w:ilvl="7" w:tplc="0C0C0019" w:tentative="1">
      <w:start w:val="1"/>
      <w:numFmt w:val="lowerLetter"/>
      <w:lvlText w:val="%8."/>
      <w:lvlJc w:val="left"/>
      <w:pPr>
        <w:ind w:left="5686" w:hanging="360"/>
      </w:pPr>
    </w:lvl>
    <w:lvl w:ilvl="8" w:tplc="0C0C001B" w:tentative="1">
      <w:start w:val="1"/>
      <w:numFmt w:val="lowerRoman"/>
      <w:lvlText w:val="%9."/>
      <w:lvlJc w:val="right"/>
      <w:pPr>
        <w:ind w:left="6406" w:hanging="180"/>
      </w:pPr>
    </w:lvl>
  </w:abstractNum>
  <w:abstractNum w:abstractNumId="1" w15:restartNumberingAfterBreak="0">
    <w:nsid w:val="259A3D19"/>
    <w:multiLevelType w:val="hybridMultilevel"/>
    <w:tmpl w:val="F8464E62"/>
    <w:lvl w:ilvl="0" w:tplc="4132A6D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64850BC"/>
    <w:multiLevelType w:val="hybridMultilevel"/>
    <w:tmpl w:val="5CB0537E"/>
    <w:lvl w:ilvl="0" w:tplc="5874F4C0">
      <w:start w:val="1"/>
      <w:numFmt w:val="lowerLetter"/>
      <w:lvlText w:val="%1)"/>
      <w:lvlJc w:val="left"/>
      <w:pPr>
        <w:ind w:left="720" w:hanging="360"/>
      </w:pPr>
      <w:rPr>
        <w:rFonts w:asciiTheme="minorHAnsi" w:eastAsia="Times New Roman" w:hAnsiTheme="minorHAnsi" w:cstheme="minorBidi"/>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0113978"/>
    <w:multiLevelType w:val="hybridMultilevel"/>
    <w:tmpl w:val="D55A6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5BB48E3"/>
    <w:multiLevelType w:val="hybridMultilevel"/>
    <w:tmpl w:val="BC6857AC"/>
    <w:lvl w:ilvl="0" w:tplc="C36226C4">
      <w:start w:val="1"/>
      <w:numFmt w:val="decimal"/>
      <w:lvlText w:val="%1."/>
      <w:lvlJc w:val="left"/>
      <w:pPr>
        <w:ind w:left="646" w:hanging="360"/>
      </w:pPr>
      <w:rPr>
        <w:rFonts w:hint="default"/>
      </w:rPr>
    </w:lvl>
    <w:lvl w:ilvl="1" w:tplc="0C0C0019" w:tentative="1">
      <w:start w:val="1"/>
      <w:numFmt w:val="lowerLetter"/>
      <w:lvlText w:val="%2."/>
      <w:lvlJc w:val="left"/>
      <w:pPr>
        <w:ind w:left="1366" w:hanging="360"/>
      </w:pPr>
    </w:lvl>
    <w:lvl w:ilvl="2" w:tplc="0C0C001B" w:tentative="1">
      <w:start w:val="1"/>
      <w:numFmt w:val="lowerRoman"/>
      <w:lvlText w:val="%3."/>
      <w:lvlJc w:val="right"/>
      <w:pPr>
        <w:ind w:left="2086" w:hanging="180"/>
      </w:pPr>
    </w:lvl>
    <w:lvl w:ilvl="3" w:tplc="0C0C000F" w:tentative="1">
      <w:start w:val="1"/>
      <w:numFmt w:val="decimal"/>
      <w:lvlText w:val="%4."/>
      <w:lvlJc w:val="left"/>
      <w:pPr>
        <w:ind w:left="2806" w:hanging="360"/>
      </w:pPr>
    </w:lvl>
    <w:lvl w:ilvl="4" w:tplc="0C0C0019" w:tentative="1">
      <w:start w:val="1"/>
      <w:numFmt w:val="lowerLetter"/>
      <w:lvlText w:val="%5."/>
      <w:lvlJc w:val="left"/>
      <w:pPr>
        <w:ind w:left="3526" w:hanging="360"/>
      </w:pPr>
    </w:lvl>
    <w:lvl w:ilvl="5" w:tplc="0C0C001B" w:tentative="1">
      <w:start w:val="1"/>
      <w:numFmt w:val="lowerRoman"/>
      <w:lvlText w:val="%6."/>
      <w:lvlJc w:val="right"/>
      <w:pPr>
        <w:ind w:left="4246" w:hanging="180"/>
      </w:pPr>
    </w:lvl>
    <w:lvl w:ilvl="6" w:tplc="0C0C000F" w:tentative="1">
      <w:start w:val="1"/>
      <w:numFmt w:val="decimal"/>
      <w:lvlText w:val="%7."/>
      <w:lvlJc w:val="left"/>
      <w:pPr>
        <w:ind w:left="4966" w:hanging="360"/>
      </w:pPr>
    </w:lvl>
    <w:lvl w:ilvl="7" w:tplc="0C0C0019" w:tentative="1">
      <w:start w:val="1"/>
      <w:numFmt w:val="lowerLetter"/>
      <w:lvlText w:val="%8."/>
      <w:lvlJc w:val="left"/>
      <w:pPr>
        <w:ind w:left="5686" w:hanging="360"/>
      </w:pPr>
    </w:lvl>
    <w:lvl w:ilvl="8" w:tplc="0C0C001B" w:tentative="1">
      <w:start w:val="1"/>
      <w:numFmt w:val="lowerRoman"/>
      <w:lvlText w:val="%9."/>
      <w:lvlJc w:val="right"/>
      <w:pPr>
        <w:ind w:left="6406" w:hanging="180"/>
      </w:pPr>
    </w:lvl>
  </w:abstractNum>
  <w:abstractNum w:abstractNumId="5" w15:restartNumberingAfterBreak="0">
    <w:nsid w:val="4C9D56E8"/>
    <w:multiLevelType w:val="hybridMultilevel"/>
    <w:tmpl w:val="B33A5202"/>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81D26B6"/>
    <w:multiLevelType w:val="hybridMultilevel"/>
    <w:tmpl w:val="EC48234C"/>
    <w:lvl w:ilvl="0" w:tplc="86D64B58">
      <w:numFmt w:val="bullet"/>
      <w:lvlText w:val="-"/>
      <w:lvlJc w:val="left"/>
      <w:pPr>
        <w:ind w:left="720" w:hanging="360"/>
      </w:pPr>
      <w:rPr>
        <w:rFonts w:ascii="Calibri" w:eastAsia="Calibr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 w15:restartNumberingAfterBreak="0">
    <w:nsid w:val="5B8075DC"/>
    <w:multiLevelType w:val="hybridMultilevel"/>
    <w:tmpl w:val="733E8CC0"/>
    <w:lvl w:ilvl="0" w:tplc="0C0C0001">
      <w:start w:val="1"/>
      <w:numFmt w:val="bullet"/>
      <w:lvlText w:val=""/>
      <w:lvlJc w:val="left"/>
      <w:pPr>
        <w:ind w:left="646" w:hanging="360"/>
      </w:pPr>
      <w:rPr>
        <w:rFonts w:ascii="Symbol" w:hAnsi="Symbol" w:hint="default"/>
      </w:rPr>
    </w:lvl>
    <w:lvl w:ilvl="1" w:tplc="0C0C0003" w:tentative="1">
      <w:start w:val="1"/>
      <w:numFmt w:val="bullet"/>
      <w:lvlText w:val="o"/>
      <w:lvlJc w:val="left"/>
      <w:pPr>
        <w:ind w:left="1366" w:hanging="360"/>
      </w:pPr>
      <w:rPr>
        <w:rFonts w:ascii="Courier New" w:hAnsi="Courier New" w:cs="Courier New" w:hint="default"/>
      </w:rPr>
    </w:lvl>
    <w:lvl w:ilvl="2" w:tplc="0C0C0005" w:tentative="1">
      <w:start w:val="1"/>
      <w:numFmt w:val="bullet"/>
      <w:lvlText w:val=""/>
      <w:lvlJc w:val="left"/>
      <w:pPr>
        <w:ind w:left="2086" w:hanging="360"/>
      </w:pPr>
      <w:rPr>
        <w:rFonts w:ascii="Wingdings" w:hAnsi="Wingdings" w:hint="default"/>
      </w:rPr>
    </w:lvl>
    <w:lvl w:ilvl="3" w:tplc="0C0C0001" w:tentative="1">
      <w:start w:val="1"/>
      <w:numFmt w:val="bullet"/>
      <w:lvlText w:val=""/>
      <w:lvlJc w:val="left"/>
      <w:pPr>
        <w:ind w:left="2806" w:hanging="360"/>
      </w:pPr>
      <w:rPr>
        <w:rFonts w:ascii="Symbol" w:hAnsi="Symbol" w:hint="default"/>
      </w:rPr>
    </w:lvl>
    <w:lvl w:ilvl="4" w:tplc="0C0C0003" w:tentative="1">
      <w:start w:val="1"/>
      <w:numFmt w:val="bullet"/>
      <w:lvlText w:val="o"/>
      <w:lvlJc w:val="left"/>
      <w:pPr>
        <w:ind w:left="3526" w:hanging="360"/>
      </w:pPr>
      <w:rPr>
        <w:rFonts w:ascii="Courier New" w:hAnsi="Courier New" w:cs="Courier New" w:hint="default"/>
      </w:rPr>
    </w:lvl>
    <w:lvl w:ilvl="5" w:tplc="0C0C0005" w:tentative="1">
      <w:start w:val="1"/>
      <w:numFmt w:val="bullet"/>
      <w:lvlText w:val=""/>
      <w:lvlJc w:val="left"/>
      <w:pPr>
        <w:ind w:left="4246" w:hanging="360"/>
      </w:pPr>
      <w:rPr>
        <w:rFonts w:ascii="Wingdings" w:hAnsi="Wingdings" w:hint="default"/>
      </w:rPr>
    </w:lvl>
    <w:lvl w:ilvl="6" w:tplc="0C0C0001" w:tentative="1">
      <w:start w:val="1"/>
      <w:numFmt w:val="bullet"/>
      <w:lvlText w:val=""/>
      <w:lvlJc w:val="left"/>
      <w:pPr>
        <w:ind w:left="4966" w:hanging="360"/>
      </w:pPr>
      <w:rPr>
        <w:rFonts w:ascii="Symbol" w:hAnsi="Symbol" w:hint="default"/>
      </w:rPr>
    </w:lvl>
    <w:lvl w:ilvl="7" w:tplc="0C0C0003" w:tentative="1">
      <w:start w:val="1"/>
      <w:numFmt w:val="bullet"/>
      <w:lvlText w:val="o"/>
      <w:lvlJc w:val="left"/>
      <w:pPr>
        <w:ind w:left="5686" w:hanging="360"/>
      </w:pPr>
      <w:rPr>
        <w:rFonts w:ascii="Courier New" w:hAnsi="Courier New" w:cs="Courier New" w:hint="default"/>
      </w:rPr>
    </w:lvl>
    <w:lvl w:ilvl="8" w:tplc="0C0C0005" w:tentative="1">
      <w:start w:val="1"/>
      <w:numFmt w:val="bullet"/>
      <w:lvlText w:val=""/>
      <w:lvlJc w:val="left"/>
      <w:pPr>
        <w:ind w:left="6406" w:hanging="360"/>
      </w:pPr>
      <w:rPr>
        <w:rFonts w:ascii="Wingdings" w:hAnsi="Wingdings" w:hint="default"/>
      </w:rPr>
    </w:lvl>
  </w:abstractNum>
  <w:abstractNum w:abstractNumId="8" w15:restartNumberingAfterBreak="0">
    <w:nsid w:val="726B53D4"/>
    <w:multiLevelType w:val="hybridMultilevel"/>
    <w:tmpl w:val="7E68E26E"/>
    <w:lvl w:ilvl="0" w:tplc="0C0C000F">
      <w:start w:val="1"/>
      <w:numFmt w:val="decimal"/>
      <w:lvlText w:val="%1."/>
      <w:lvlJc w:val="left"/>
      <w:pPr>
        <w:ind w:left="646" w:hanging="360"/>
      </w:pPr>
    </w:lvl>
    <w:lvl w:ilvl="1" w:tplc="0C0C0019" w:tentative="1">
      <w:start w:val="1"/>
      <w:numFmt w:val="lowerLetter"/>
      <w:lvlText w:val="%2."/>
      <w:lvlJc w:val="left"/>
      <w:pPr>
        <w:ind w:left="1366" w:hanging="360"/>
      </w:pPr>
    </w:lvl>
    <w:lvl w:ilvl="2" w:tplc="0C0C001B" w:tentative="1">
      <w:start w:val="1"/>
      <w:numFmt w:val="lowerRoman"/>
      <w:lvlText w:val="%3."/>
      <w:lvlJc w:val="right"/>
      <w:pPr>
        <w:ind w:left="2086" w:hanging="180"/>
      </w:pPr>
    </w:lvl>
    <w:lvl w:ilvl="3" w:tplc="0C0C000F" w:tentative="1">
      <w:start w:val="1"/>
      <w:numFmt w:val="decimal"/>
      <w:lvlText w:val="%4."/>
      <w:lvlJc w:val="left"/>
      <w:pPr>
        <w:ind w:left="2806" w:hanging="360"/>
      </w:pPr>
    </w:lvl>
    <w:lvl w:ilvl="4" w:tplc="0C0C0019" w:tentative="1">
      <w:start w:val="1"/>
      <w:numFmt w:val="lowerLetter"/>
      <w:lvlText w:val="%5."/>
      <w:lvlJc w:val="left"/>
      <w:pPr>
        <w:ind w:left="3526" w:hanging="360"/>
      </w:pPr>
    </w:lvl>
    <w:lvl w:ilvl="5" w:tplc="0C0C001B" w:tentative="1">
      <w:start w:val="1"/>
      <w:numFmt w:val="lowerRoman"/>
      <w:lvlText w:val="%6."/>
      <w:lvlJc w:val="right"/>
      <w:pPr>
        <w:ind w:left="4246" w:hanging="180"/>
      </w:pPr>
    </w:lvl>
    <w:lvl w:ilvl="6" w:tplc="0C0C000F" w:tentative="1">
      <w:start w:val="1"/>
      <w:numFmt w:val="decimal"/>
      <w:lvlText w:val="%7."/>
      <w:lvlJc w:val="left"/>
      <w:pPr>
        <w:ind w:left="4966" w:hanging="360"/>
      </w:pPr>
    </w:lvl>
    <w:lvl w:ilvl="7" w:tplc="0C0C0019" w:tentative="1">
      <w:start w:val="1"/>
      <w:numFmt w:val="lowerLetter"/>
      <w:lvlText w:val="%8."/>
      <w:lvlJc w:val="left"/>
      <w:pPr>
        <w:ind w:left="5686" w:hanging="360"/>
      </w:pPr>
    </w:lvl>
    <w:lvl w:ilvl="8" w:tplc="0C0C001B" w:tentative="1">
      <w:start w:val="1"/>
      <w:numFmt w:val="lowerRoman"/>
      <w:lvlText w:val="%9."/>
      <w:lvlJc w:val="right"/>
      <w:pPr>
        <w:ind w:left="6406" w:hanging="180"/>
      </w:pPr>
    </w:lvl>
  </w:abstractNum>
  <w:abstractNum w:abstractNumId="9" w15:restartNumberingAfterBreak="0">
    <w:nsid w:val="7EB11157"/>
    <w:multiLevelType w:val="hybridMultilevel"/>
    <w:tmpl w:val="884C551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6"/>
  </w:num>
  <w:num w:numId="2">
    <w:abstractNumId w:val="6"/>
  </w:num>
  <w:num w:numId="3">
    <w:abstractNumId w:val="3"/>
  </w:num>
  <w:num w:numId="4">
    <w:abstractNumId w:val="5"/>
  </w:num>
  <w:num w:numId="5">
    <w:abstractNumId w:val="9"/>
  </w:num>
  <w:num w:numId="6">
    <w:abstractNumId w:val="2"/>
  </w:num>
  <w:num w:numId="7">
    <w:abstractNumId w:val="1"/>
  </w:num>
  <w:num w:numId="8">
    <w:abstractNumId w:val="8"/>
  </w:num>
  <w:num w:numId="9">
    <w:abstractNumId w:val="0"/>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2CA"/>
    <w:rsid w:val="00007A80"/>
    <w:rsid w:val="00013DC3"/>
    <w:rsid w:val="00036BD1"/>
    <w:rsid w:val="00037F7D"/>
    <w:rsid w:val="00061B15"/>
    <w:rsid w:val="00071B0B"/>
    <w:rsid w:val="000737BF"/>
    <w:rsid w:val="000A0FEA"/>
    <w:rsid w:val="000D0E9C"/>
    <w:rsid w:val="00101882"/>
    <w:rsid w:val="00110541"/>
    <w:rsid w:val="00121068"/>
    <w:rsid w:val="00133722"/>
    <w:rsid w:val="00135368"/>
    <w:rsid w:val="001A3B98"/>
    <w:rsid w:val="001C24CB"/>
    <w:rsid w:val="00253746"/>
    <w:rsid w:val="00262B3F"/>
    <w:rsid w:val="00267031"/>
    <w:rsid w:val="002C0A48"/>
    <w:rsid w:val="002F006B"/>
    <w:rsid w:val="0033383B"/>
    <w:rsid w:val="0034369A"/>
    <w:rsid w:val="003569B0"/>
    <w:rsid w:val="0037229F"/>
    <w:rsid w:val="00396A5A"/>
    <w:rsid w:val="003B121A"/>
    <w:rsid w:val="003C2F90"/>
    <w:rsid w:val="003C3327"/>
    <w:rsid w:val="003C3D96"/>
    <w:rsid w:val="00416E1E"/>
    <w:rsid w:val="00435103"/>
    <w:rsid w:val="00442318"/>
    <w:rsid w:val="0045678B"/>
    <w:rsid w:val="00482946"/>
    <w:rsid w:val="00497338"/>
    <w:rsid w:val="004A68A3"/>
    <w:rsid w:val="004D1129"/>
    <w:rsid w:val="00510978"/>
    <w:rsid w:val="00532BAE"/>
    <w:rsid w:val="00537A85"/>
    <w:rsid w:val="005B0624"/>
    <w:rsid w:val="00691867"/>
    <w:rsid w:val="006C4E0E"/>
    <w:rsid w:val="00706377"/>
    <w:rsid w:val="007321EE"/>
    <w:rsid w:val="0086649E"/>
    <w:rsid w:val="00910283"/>
    <w:rsid w:val="00917911"/>
    <w:rsid w:val="00937486"/>
    <w:rsid w:val="00962C03"/>
    <w:rsid w:val="00962D0B"/>
    <w:rsid w:val="009C0AA4"/>
    <w:rsid w:val="009C375B"/>
    <w:rsid w:val="009F105E"/>
    <w:rsid w:val="00A10705"/>
    <w:rsid w:val="00A11531"/>
    <w:rsid w:val="00A377A3"/>
    <w:rsid w:val="00A65A51"/>
    <w:rsid w:val="00AB798C"/>
    <w:rsid w:val="00AC2329"/>
    <w:rsid w:val="00B309C4"/>
    <w:rsid w:val="00B35CEE"/>
    <w:rsid w:val="00B3615D"/>
    <w:rsid w:val="00B562CA"/>
    <w:rsid w:val="00B67A88"/>
    <w:rsid w:val="00B8566B"/>
    <w:rsid w:val="00BF5514"/>
    <w:rsid w:val="00C25A25"/>
    <w:rsid w:val="00C421F5"/>
    <w:rsid w:val="00C55A7C"/>
    <w:rsid w:val="00C65592"/>
    <w:rsid w:val="00C67B9D"/>
    <w:rsid w:val="00CB7640"/>
    <w:rsid w:val="00CE7A5D"/>
    <w:rsid w:val="00CF6475"/>
    <w:rsid w:val="00D00CB1"/>
    <w:rsid w:val="00D418F4"/>
    <w:rsid w:val="00D604A6"/>
    <w:rsid w:val="00D97738"/>
    <w:rsid w:val="00DB0073"/>
    <w:rsid w:val="00DB03FF"/>
    <w:rsid w:val="00DE14B1"/>
    <w:rsid w:val="00E51491"/>
    <w:rsid w:val="00EB35F4"/>
    <w:rsid w:val="00EB52E1"/>
    <w:rsid w:val="00EF5BD6"/>
    <w:rsid w:val="00F93EBF"/>
    <w:rsid w:val="00FA231D"/>
    <w:rsid w:val="00FB2BF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7CBB3B7"/>
  <w15:chartTrackingRefBased/>
  <w15:docId w15:val="{26192CA6-2D23-4FAA-B489-906C05E59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69B0"/>
  </w:style>
  <w:style w:type="paragraph" w:styleId="Titre1">
    <w:name w:val="heading 1"/>
    <w:basedOn w:val="Normal"/>
    <w:next w:val="Normal"/>
    <w:link w:val="Titre1Car"/>
    <w:uiPriority w:val="9"/>
    <w:qFormat/>
    <w:rsid w:val="0033383B"/>
    <w:pPr>
      <w:keepNext/>
      <w:keepLines/>
      <w:spacing w:before="240" w:after="0"/>
      <w:ind w:left="-426"/>
      <w:outlineLvl w:val="0"/>
    </w:pPr>
    <w:rPr>
      <w:rFonts w:ascii="Delta Jaeger light" w:eastAsia="Times New Roman" w:hAnsi="Delta Jaeger light" w:cstheme="majorBidi"/>
      <w:color w:val="C00000"/>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62B3F"/>
    <w:pPr>
      <w:spacing w:line="252" w:lineRule="auto"/>
      <w:ind w:left="720"/>
      <w:contextualSpacing/>
    </w:pPr>
    <w:rPr>
      <w:rFonts w:ascii="Calibri" w:hAnsi="Calibri" w:cs="Calibri"/>
    </w:rPr>
  </w:style>
  <w:style w:type="paragraph" w:customStyle="1" w:styleId="Default">
    <w:name w:val="Default"/>
    <w:rsid w:val="00135368"/>
    <w:pPr>
      <w:autoSpaceDE w:val="0"/>
      <w:autoSpaceDN w:val="0"/>
      <w:adjustRightInd w:val="0"/>
      <w:spacing w:after="0" w:line="240" w:lineRule="auto"/>
    </w:pPr>
    <w:rPr>
      <w:rFonts w:ascii="Overpass" w:hAnsi="Overpass" w:cs="Overpass"/>
      <w:color w:val="000000"/>
      <w:sz w:val="24"/>
      <w:szCs w:val="24"/>
    </w:rPr>
  </w:style>
  <w:style w:type="paragraph" w:styleId="En-tte">
    <w:name w:val="header"/>
    <w:basedOn w:val="Normal"/>
    <w:link w:val="En-tteCar"/>
    <w:uiPriority w:val="99"/>
    <w:unhideWhenUsed/>
    <w:rsid w:val="005B0624"/>
    <w:pPr>
      <w:tabs>
        <w:tab w:val="center" w:pos="4680"/>
        <w:tab w:val="right" w:pos="9360"/>
      </w:tabs>
      <w:spacing w:after="0" w:line="240" w:lineRule="auto"/>
    </w:pPr>
  </w:style>
  <w:style w:type="character" w:customStyle="1" w:styleId="En-tteCar">
    <w:name w:val="En-tête Car"/>
    <w:basedOn w:val="Policepardfaut"/>
    <w:link w:val="En-tte"/>
    <w:uiPriority w:val="99"/>
    <w:rsid w:val="005B0624"/>
  </w:style>
  <w:style w:type="paragraph" w:styleId="Pieddepage">
    <w:name w:val="footer"/>
    <w:basedOn w:val="Normal"/>
    <w:link w:val="PieddepageCar"/>
    <w:uiPriority w:val="99"/>
    <w:unhideWhenUsed/>
    <w:rsid w:val="005B0624"/>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B0624"/>
  </w:style>
  <w:style w:type="character" w:styleId="Marquedecommentaire">
    <w:name w:val="annotation reference"/>
    <w:basedOn w:val="Policepardfaut"/>
    <w:uiPriority w:val="99"/>
    <w:semiHidden/>
    <w:unhideWhenUsed/>
    <w:rsid w:val="003569B0"/>
    <w:rPr>
      <w:sz w:val="16"/>
      <w:szCs w:val="16"/>
    </w:rPr>
  </w:style>
  <w:style w:type="paragraph" w:styleId="Commentaire">
    <w:name w:val="annotation text"/>
    <w:basedOn w:val="Normal"/>
    <w:link w:val="CommentaireCar"/>
    <w:uiPriority w:val="99"/>
    <w:semiHidden/>
    <w:unhideWhenUsed/>
    <w:rsid w:val="003569B0"/>
    <w:pPr>
      <w:spacing w:line="240" w:lineRule="auto"/>
    </w:pPr>
    <w:rPr>
      <w:sz w:val="20"/>
      <w:szCs w:val="20"/>
    </w:rPr>
  </w:style>
  <w:style w:type="character" w:customStyle="1" w:styleId="CommentaireCar">
    <w:name w:val="Commentaire Car"/>
    <w:basedOn w:val="Policepardfaut"/>
    <w:link w:val="Commentaire"/>
    <w:uiPriority w:val="99"/>
    <w:semiHidden/>
    <w:rsid w:val="003569B0"/>
    <w:rPr>
      <w:sz w:val="20"/>
      <w:szCs w:val="20"/>
    </w:rPr>
  </w:style>
  <w:style w:type="paragraph" w:styleId="Textedebulles">
    <w:name w:val="Balloon Text"/>
    <w:basedOn w:val="Normal"/>
    <w:link w:val="TextedebullesCar"/>
    <w:uiPriority w:val="99"/>
    <w:semiHidden/>
    <w:unhideWhenUsed/>
    <w:rsid w:val="003569B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569B0"/>
    <w:rPr>
      <w:rFonts w:ascii="Segoe UI" w:hAnsi="Segoe UI" w:cs="Segoe UI"/>
      <w:sz w:val="18"/>
      <w:szCs w:val="18"/>
    </w:rPr>
  </w:style>
  <w:style w:type="paragraph" w:styleId="Sous-titre">
    <w:name w:val="Subtitle"/>
    <w:basedOn w:val="Normal"/>
    <w:link w:val="Sous-titreCar"/>
    <w:qFormat/>
    <w:rsid w:val="003C3D96"/>
    <w:pPr>
      <w:spacing w:after="0" w:line="240" w:lineRule="auto"/>
      <w:jc w:val="both"/>
    </w:pPr>
    <w:rPr>
      <w:rFonts w:ascii="Verdana" w:eastAsia="Times New Roman" w:hAnsi="Verdana" w:cs="Arial"/>
      <w:color w:val="595959"/>
      <w:sz w:val="18"/>
      <w:szCs w:val="18"/>
      <w:lang w:eastAsia="fr-CA"/>
    </w:rPr>
  </w:style>
  <w:style w:type="character" w:customStyle="1" w:styleId="Sous-titreCar">
    <w:name w:val="Sous-titre Car"/>
    <w:basedOn w:val="Policepardfaut"/>
    <w:link w:val="Sous-titre"/>
    <w:rsid w:val="003C3D96"/>
    <w:rPr>
      <w:rFonts w:ascii="Verdana" w:eastAsia="Times New Roman" w:hAnsi="Verdana" w:cs="Arial"/>
      <w:color w:val="595959"/>
      <w:sz w:val="18"/>
      <w:szCs w:val="18"/>
      <w:lang w:eastAsia="fr-CA"/>
    </w:rPr>
  </w:style>
  <w:style w:type="table" w:styleId="Grilledutableau">
    <w:name w:val="Table Grid"/>
    <w:basedOn w:val="TableauNormal"/>
    <w:rsid w:val="003C3D96"/>
    <w:pPr>
      <w:spacing w:after="0" w:line="240" w:lineRule="auto"/>
    </w:pPr>
    <w:rPr>
      <w:rFonts w:ascii="Times New Roman" w:eastAsia="Times New Roman" w:hAnsi="Times New Roman" w:cs="Times New Roman"/>
      <w:sz w:val="20"/>
      <w:szCs w:val="20"/>
      <w:lang w:eastAsia="fr-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1Car">
    <w:name w:val="Titre 1 Car"/>
    <w:basedOn w:val="Policepardfaut"/>
    <w:link w:val="Titre1"/>
    <w:uiPriority w:val="9"/>
    <w:rsid w:val="0033383B"/>
    <w:rPr>
      <w:rFonts w:ascii="Delta Jaeger light" w:eastAsia="Times New Roman" w:hAnsi="Delta Jaeger light" w:cstheme="majorBidi"/>
      <w:color w:val="C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357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6CEE4-3D20-4067-B6FD-F203165F5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Pages>
  <Words>509</Words>
  <Characters>2805</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Rousse, Daniel</dc:creator>
  <cp:keywords/>
  <dc:description/>
  <cp:lastModifiedBy>Fernandez, Nathalie</cp:lastModifiedBy>
  <cp:revision>9</cp:revision>
  <dcterms:created xsi:type="dcterms:W3CDTF">2021-04-01T21:29:00Z</dcterms:created>
  <dcterms:modified xsi:type="dcterms:W3CDTF">2022-07-28T19:41:00Z</dcterms:modified>
</cp:coreProperties>
</file>